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jc w:val="center"/>
        <w:rPr>
          <w:rFonts w:hint="eastAsia" w:ascii="宋体" w:hAnsi="宋体" w:eastAsia="宋体" w:cs="宋体"/>
          <w:color w:val="auto"/>
          <w:sz w:val="36"/>
          <w:szCs w:val="36"/>
          <w:highlight w:val="none"/>
        </w:rPr>
      </w:pPr>
      <w:r>
        <w:rPr>
          <w:rFonts w:hint="eastAsia"/>
          <w:b/>
          <w:sz w:val="36"/>
          <w:szCs w:val="36"/>
          <w:lang w:val="en-US" w:eastAsia="zh-CN"/>
        </w:rPr>
        <w:t>五粮液、习三鼻烟壶等上缴物品</w:t>
      </w:r>
      <w:r>
        <w:rPr>
          <w:rFonts w:hint="eastAsia" w:ascii="宋体" w:hAnsi="宋体" w:eastAsia="宋体" w:cs="宋体"/>
          <w:color w:val="auto"/>
          <w:sz w:val="36"/>
          <w:szCs w:val="36"/>
          <w:highlight w:val="none"/>
        </w:rPr>
        <w:t>竞买须知</w:t>
      </w:r>
    </w:p>
    <w:p>
      <w:pPr>
        <w:widowControl/>
        <w:spacing w:line="360" w:lineRule="auto"/>
        <w:ind w:firstLine="2640" w:firstLineChars="1100"/>
        <w:rPr>
          <w:rFonts w:hint="eastAsia"/>
        </w:rPr>
      </w:pPr>
      <w:r>
        <w:rPr>
          <w:rFonts w:hint="eastAsia" w:ascii="黑体" w:hAnsi="黑体" w:eastAsia="黑体" w:cs="黑体"/>
          <w:color w:val="000000"/>
          <w:kern w:val="0"/>
          <w:sz w:val="24"/>
        </w:rPr>
        <w:t>交易登记号：</w:t>
      </w:r>
      <w:r>
        <w:rPr>
          <w:rFonts w:ascii="宋体" w:hAnsi="宋体" w:eastAsia="宋体" w:cs="宋体"/>
          <w:sz w:val="24"/>
          <w:szCs w:val="24"/>
        </w:rPr>
        <w:t>G2</w:t>
      </w:r>
      <w:r>
        <w:rPr>
          <w:rFonts w:hint="eastAsia" w:ascii="宋体" w:hAnsi="宋体" w:eastAsia="宋体" w:cs="宋体"/>
          <w:sz w:val="24"/>
          <w:szCs w:val="24"/>
          <w:lang w:val="en-US" w:eastAsia="zh-CN"/>
        </w:rPr>
        <w:t>3</w:t>
      </w:r>
      <w:r>
        <w:rPr>
          <w:rFonts w:ascii="宋体" w:hAnsi="宋体" w:eastAsia="宋体" w:cs="宋体"/>
          <w:sz w:val="24"/>
          <w:szCs w:val="24"/>
        </w:rPr>
        <w:t>ZC00000</w:t>
      </w:r>
      <w:r>
        <w:rPr>
          <w:rFonts w:hint="eastAsia" w:ascii="宋体" w:hAnsi="宋体" w:eastAsia="宋体" w:cs="宋体"/>
          <w:sz w:val="24"/>
          <w:szCs w:val="24"/>
          <w:lang w:val="en-US" w:eastAsia="zh-CN"/>
        </w:rPr>
        <w:t>1-3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根据《中华人民共和国拍卖法》及相关政策法规，结合本拍卖标的的特点，制定本《竞买须知》，请各位竞买人认真阅读。</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eastAsia" w:ascii="宋体" w:hAnsi="宋体" w:eastAsia="宋体" w:cs="宋体"/>
          <w:i w:val="0"/>
          <w:iCs w:val="0"/>
          <w:caps w:val="0"/>
          <w:color w:val="auto"/>
          <w:spacing w:val="0"/>
          <w:sz w:val="24"/>
          <w:szCs w:val="24"/>
          <w:u w:val="none"/>
          <w:shd w:val="clear" w:color="auto" w:fill="FFFFFF"/>
          <w:lang w:val="en-US" w:eastAsia="zh-CN"/>
        </w:rPr>
      </w:pPr>
      <w:r>
        <w:rPr>
          <w:rStyle w:val="12"/>
          <w:rFonts w:hint="eastAsia" w:ascii="宋体" w:hAnsi="宋体" w:eastAsia="宋体" w:cs="宋体"/>
          <w:b/>
          <w:bCs/>
          <w:i w:val="0"/>
          <w:iCs w:val="0"/>
          <w:caps w:val="0"/>
          <w:color w:val="auto"/>
          <w:spacing w:val="0"/>
          <w:sz w:val="24"/>
          <w:szCs w:val="24"/>
          <w:shd w:val="clear" w:color="auto" w:fill="FFFFFF"/>
          <w:lang w:eastAsia="zh-CN"/>
        </w:rPr>
        <w:t>一、</w:t>
      </w:r>
      <w:r>
        <w:rPr>
          <w:rStyle w:val="12"/>
          <w:rFonts w:hint="eastAsia" w:ascii="宋体" w:hAnsi="宋体" w:eastAsia="宋体" w:cs="宋体"/>
          <w:b/>
          <w:bCs/>
          <w:i w:val="0"/>
          <w:iCs w:val="0"/>
          <w:caps w:val="0"/>
          <w:color w:val="auto"/>
          <w:spacing w:val="0"/>
          <w:sz w:val="24"/>
          <w:szCs w:val="24"/>
          <w:shd w:val="clear" w:color="auto" w:fill="FFFFFF"/>
        </w:rPr>
        <w:t>拍卖时间</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cs="宋体"/>
          <w:b w:val="0"/>
          <w:bCs w:val="0"/>
          <w:color w:val="auto"/>
          <w:sz w:val="24"/>
          <w:szCs w:val="24"/>
          <w:u w:val="none"/>
          <w:lang w:val="en-US" w:eastAsia="zh-CN"/>
        </w:rPr>
        <w:t>2023</w:t>
      </w:r>
      <w:r>
        <w:rPr>
          <w:rFonts w:hint="eastAsia" w:ascii="宋体" w:hAnsi="宋体" w:eastAsia="宋体" w:cs="宋体"/>
          <w:b w:val="0"/>
          <w:bCs w:val="0"/>
          <w:color w:val="auto"/>
          <w:sz w:val="24"/>
          <w:szCs w:val="24"/>
          <w:u w:val="none"/>
          <w:lang w:val="en-US" w:eastAsia="zh-CN"/>
        </w:rPr>
        <w:t>年</w:t>
      </w:r>
      <w:r>
        <w:rPr>
          <w:rFonts w:hint="eastAsia" w:eastAsia="宋体" w:cs="宋体"/>
          <w:b w:val="0"/>
          <w:bCs w:val="0"/>
          <w:color w:val="auto"/>
          <w:sz w:val="24"/>
          <w:szCs w:val="24"/>
          <w:u w:val="none"/>
          <w:lang w:val="en-US" w:eastAsia="zh-CN"/>
        </w:rPr>
        <w:t>7</w:t>
      </w:r>
      <w:r>
        <w:rPr>
          <w:rFonts w:hint="eastAsia" w:ascii="宋体" w:hAnsi="宋体" w:eastAsia="宋体" w:cs="宋体"/>
          <w:b w:val="0"/>
          <w:bCs w:val="0"/>
          <w:color w:val="auto"/>
          <w:sz w:val="24"/>
          <w:szCs w:val="24"/>
          <w:u w:val="none"/>
          <w:lang w:val="en-US" w:eastAsia="zh-CN"/>
        </w:rPr>
        <w:t>月</w:t>
      </w:r>
      <w:r>
        <w:rPr>
          <w:rFonts w:hint="eastAsia" w:eastAsia="宋体" w:cs="宋体"/>
          <w:b w:val="0"/>
          <w:bCs w:val="0"/>
          <w:color w:val="auto"/>
          <w:sz w:val="24"/>
          <w:szCs w:val="24"/>
          <w:u w:val="none"/>
          <w:lang w:val="en-US" w:eastAsia="zh-CN"/>
        </w:rPr>
        <w:t>14</w:t>
      </w:r>
      <w:r>
        <w:rPr>
          <w:rFonts w:hint="eastAsia" w:ascii="宋体" w:hAnsi="宋体" w:eastAsia="宋体" w:cs="宋体"/>
          <w:b w:val="0"/>
          <w:bCs w:val="0"/>
          <w:color w:val="auto"/>
          <w:sz w:val="24"/>
          <w:szCs w:val="24"/>
          <w:u w:val="none"/>
          <w:lang w:val="en-US" w:eastAsia="zh-CN"/>
        </w:rPr>
        <w:t>日9时—</w:t>
      </w:r>
      <w:r>
        <w:rPr>
          <w:rFonts w:hint="eastAsia" w:eastAsia="宋体" w:cs="宋体"/>
          <w:b w:val="0"/>
          <w:bCs w:val="0"/>
          <w:color w:val="auto"/>
          <w:sz w:val="24"/>
          <w:szCs w:val="24"/>
          <w:u w:val="none"/>
          <w:lang w:val="en-US" w:eastAsia="zh-CN"/>
        </w:rPr>
        <w:t>11</w:t>
      </w:r>
      <w:r>
        <w:rPr>
          <w:rFonts w:hint="eastAsia" w:ascii="宋体" w:hAnsi="宋体" w:eastAsia="宋体" w:cs="宋体"/>
          <w:b w:val="0"/>
          <w:bCs w:val="0"/>
          <w:color w:val="auto"/>
          <w:sz w:val="24"/>
          <w:szCs w:val="24"/>
          <w:u w:val="none"/>
          <w:lang w:val="en-US" w:eastAsia="zh-CN"/>
        </w:rPr>
        <w:t>时止（延时</w:t>
      </w:r>
      <w:r>
        <w:rPr>
          <w:rFonts w:hint="eastAsia" w:ascii="宋体" w:hAnsi="宋体" w:eastAsia="宋体" w:cs="宋体"/>
          <w:b w:val="0"/>
          <w:bCs w:val="0"/>
          <w:color w:val="auto"/>
          <w:sz w:val="24"/>
          <w:szCs w:val="24"/>
          <w:lang w:val="en-US" w:eastAsia="zh-CN"/>
        </w:rPr>
        <w:t>除外）</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right="0" w:firstLine="482"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Style w:val="12"/>
          <w:rFonts w:hint="eastAsia" w:ascii="宋体" w:hAnsi="宋体" w:eastAsia="宋体" w:cs="宋体"/>
          <w:b/>
          <w:bCs/>
          <w:i w:val="0"/>
          <w:iCs w:val="0"/>
          <w:caps w:val="0"/>
          <w:color w:val="auto"/>
          <w:spacing w:val="0"/>
          <w:sz w:val="24"/>
          <w:szCs w:val="24"/>
          <w:shd w:val="clear" w:color="auto" w:fill="FFFFFF"/>
          <w:lang w:val="en-US" w:eastAsia="zh-CN"/>
        </w:rPr>
        <w:t>二、拍卖平台</w:t>
      </w:r>
      <w:r>
        <w:rPr>
          <w:rStyle w:val="12"/>
          <w:rFonts w:hint="eastAsia" w:ascii="宋体" w:hAnsi="宋体" w:eastAsia="宋体" w:cs="宋体"/>
          <w:b/>
          <w:bCs/>
          <w:i w:val="0"/>
          <w:iCs w:val="0"/>
          <w:caps w:val="0"/>
          <w:color w:val="auto"/>
          <w:spacing w:val="0"/>
          <w:sz w:val="24"/>
          <w:szCs w:val="24"/>
          <w:shd w:val="clear" w:color="auto" w:fill="FFFFFF"/>
        </w:rPr>
        <w:t>：</w:t>
      </w:r>
      <w:r>
        <w:rPr>
          <w:rFonts w:hint="eastAsia" w:ascii="宋体" w:hAnsi="宋体" w:eastAsia="宋体" w:cs="宋体"/>
          <w:color w:val="auto"/>
          <w:sz w:val="24"/>
          <w:szCs w:val="24"/>
          <w:lang w:val="en-US" w:eastAsia="zh-CN"/>
        </w:rPr>
        <w:t>诚拍网（www.chengpw.com）</w:t>
      </w:r>
      <w:r>
        <w:rPr>
          <w:rFonts w:hint="eastAsia" w:ascii="宋体" w:hAnsi="宋体" w:eastAsia="宋体" w:cs="宋体"/>
          <w:i w:val="0"/>
          <w:iCs w:val="0"/>
          <w:caps w:val="0"/>
          <w:color w:val="auto"/>
          <w:spacing w:val="0"/>
          <w:sz w:val="24"/>
          <w:szCs w:val="24"/>
          <w:shd w:val="clear" w:color="auto" w:fill="FFFFFF"/>
        </w:rPr>
        <w:t>。</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361" w:firstLineChars="150"/>
        <w:textAlignment w:val="auto"/>
        <w:rPr>
          <w:rFonts w:hint="eastAsia" w:ascii="宋体" w:hAnsi="宋体" w:eastAsia="宋体" w:cs="宋体"/>
          <w:b w:val="0"/>
          <w:bCs w:val="0"/>
          <w:color w:val="auto"/>
          <w:kern w:val="0"/>
          <w:sz w:val="24"/>
          <w:szCs w:val="24"/>
          <w:u w:val="none"/>
          <w:lang w:val="en-US" w:eastAsia="zh-CN" w:bidi="ar-SA"/>
        </w:rPr>
      </w:pPr>
      <w:r>
        <w:rPr>
          <w:rStyle w:val="12"/>
          <w:rFonts w:hint="eastAsia" w:ascii="宋体" w:hAnsi="宋体" w:eastAsia="宋体" w:cs="宋体"/>
          <w:b/>
          <w:bCs/>
          <w:i w:val="0"/>
          <w:iCs w:val="0"/>
          <w:caps w:val="0"/>
          <w:color w:val="auto"/>
          <w:spacing w:val="0"/>
          <w:sz w:val="24"/>
          <w:szCs w:val="24"/>
          <w:shd w:val="clear" w:color="auto" w:fill="FFFFFF"/>
        </w:rPr>
        <w:t>三、拍卖标的</w:t>
      </w:r>
      <w:r>
        <w:rPr>
          <w:rStyle w:val="12"/>
          <w:rFonts w:hint="eastAsia" w:ascii="宋体" w:hAnsi="宋体" w:cs="宋体"/>
          <w:b/>
          <w:bCs/>
          <w:i w:val="0"/>
          <w:iCs w:val="0"/>
          <w:caps w:val="0"/>
          <w:color w:val="auto"/>
          <w:spacing w:val="0"/>
          <w:sz w:val="24"/>
          <w:szCs w:val="24"/>
          <w:shd w:val="clear" w:color="auto" w:fill="FFFFFF"/>
          <w:lang w:eastAsia="zh-CN"/>
        </w:rPr>
        <w:t>：</w:t>
      </w:r>
      <w:r>
        <w:rPr>
          <w:rFonts w:hint="eastAsia" w:ascii="宋体" w:hAnsi="宋体" w:eastAsia="宋体" w:cs="宋体"/>
          <w:color w:val="auto"/>
          <w:kern w:val="2"/>
          <w:sz w:val="24"/>
          <w:szCs w:val="24"/>
          <w:lang w:val="en-US" w:eastAsia="zh-CN" w:bidi="ar-SA"/>
        </w:rPr>
        <w:t>上缴物品：五粮液、习三鼻烟壶、手表等，以现状进行拍卖，起拍价：250-1767元不等（详见《五粮液、习三鼻烟壶等上缴物品及礼品礼金拍卖清单》）。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rPr>
          <w:rStyle w:val="12"/>
          <w:rFonts w:hint="eastAsia" w:ascii="宋体" w:hAnsi="宋体" w:eastAsia="宋体" w:cs="宋体"/>
          <w:b/>
          <w:bCs/>
          <w:i w:val="0"/>
          <w:iCs w:val="0"/>
          <w:caps w:val="0"/>
          <w:color w:val="auto"/>
          <w:spacing w:val="0"/>
          <w:sz w:val="24"/>
          <w:szCs w:val="24"/>
          <w:shd w:val="clear" w:color="auto" w:fill="FFFFFF"/>
          <w:lang w:val="en-US" w:eastAsia="zh-CN"/>
        </w:rPr>
      </w:pPr>
      <w:r>
        <w:rPr>
          <w:rStyle w:val="12"/>
          <w:rFonts w:hint="eastAsia" w:ascii="宋体" w:hAnsi="宋体" w:eastAsia="宋体" w:cs="宋体"/>
          <w:b/>
          <w:bCs/>
          <w:i w:val="0"/>
          <w:iCs w:val="0"/>
          <w:caps w:val="0"/>
          <w:color w:val="auto"/>
          <w:spacing w:val="0"/>
          <w:sz w:val="24"/>
          <w:szCs w:val="24"/>
          <w:shd w:val="clear" w:color="auto" w:fill="FFFFFF"/>
          <w:lang w:val="en-US" w:eastAsia="zh-CN"/>
        </w:rPr>
        <w:t>四、</w:t>
      </w:r>
      <w:r>
        <w:rPr>
          <w:rStyle w:val="12"/>
          <w:rFonts w:hint="eastAsia" w:ascii="宋体" w:hAnsi="宋体" w:eastAsia="宋体" w:cs="宋体"/>
          <w:b/>
          <w:bCs/>
          <w:i w:val="0"/>
          <w:iCs w:val="0"/>
          <w:caps w:val="0"/>
          <w:color w:val="auto"/>
          <w:spacing w:val="0"/>
          <w:sz w:val="24"/>
          <w:szCs w:val="24"/>
          <w:shd w:val="clear" w:color="auto" w:fill="FFFFFF"/>
        </w:rPr>
        <w:t>竞</w:t>
      </w:r>
      <w:r>
        <w:rPr>
          <w:rStyle w:val="12"/>
          <w:rFonts w:hint="eastAsia" w:ascii="宋体" w:hAnsi="宋体" w:eastAsia="宋体" w:cs="宋体"/>
          <w:b/>
          <w:bCs/>
          <w:i w:val="0"/>
          <w:iCs w:val="0"/>
          <w:caps w:val="0"/>
          <w:color w:val="auto"/>
          <w:spacing w:val="0"/>
          <w:sz w:val="24"/>
          <w:szCs w:val="24"/>
          <w:shd w:val="clear" w:color="auto" w:fill="FFFFFF"/>
          <w:lang w:eastAsia="zh-CN"/>
        </w:rPr>
        <w:t>拍</w:t>
      </w:r>
      <w:r>
        <w:rPr>
          <w:rStyle w:val="12"/>
          <w:rFonts w:hint="eastAsia" w:ascii="宋体" w:hAnsi="宋体" w:eastAsia="宋体" w:cs="宋体"/>
          <w:b/>
          <w:bCs/>
          <w:i w:val="0"/>
          <w:iCs w:val="0"/>
          <w:caps w:val="0"/>
          <w:color w:val="auto"/>
          <w:spacing w:val="0"/>
          <w:sz w:val="24"/>
          <w:szCs w:val="24"/>
          <w:shd w:val="clear" w:color="auto" w:fill="FFFFFF"/>
        </w:rPr>
        <w:t>办法</w:t>
      </w:r>
      <w:r>
        <w:rPr>
          <w:rStyle w:val="12"/>
          <w:rFonts w:hint="eastAsia" w:ascii="宋体" w:hAnsi="宋体" w:eastAsia="宋体" w:cs="宋体"/>
          <w:b/>
          <w:bCs/>
          <w:i w:val="0"/>
          <w:iCs w:val="0"/>
          <w:caps w:val="0"/>
          <w:color w:val="auto"/>
          <w:spacing w:val="0"/>
          <w:sz w:val="24"/>
          <w:szCs w:val="24"/>
          <w:shd w:val="clear" w:color="auto" w:fill="FFFFFF"/>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right="0" w:rightChars="0" w:firstLine="240" w:firstLineChars="100"/>
        <w:jc w:val="both"/>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1、竞买人须按照《五粮液、习三鼻烟壶等上缴物品拍卖公告》的要求，竞买人在“诚拍网”进行注册、实名认证，同时按照“诚拍网”拍卖平台的提示进行报名，缴付相应的保证金（注：竞买人、注册人以及缴付保证金银行账户的姓名或名称必须一致，保证金金额详见拍卖清单和系统提示），并申请参拍、冻结保证金，方可竞价。</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right="0" w:rightChars="0"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caps w:val="0"/>
          <w:color w:val="auto"/>
          <w:spacing w:val="0"/>
          <w:sz w:val="24"/>
          <w:szCs w:val="24"/>
          <w:shd w:val="clear" w:color="auto" w:fill="FFFFFF"/>
          <w:lang w:val="en-US" w:eastAsia="zh-CN"/>
        </w:rPr>
        <w:t>2、竞买人</w:t>
      </w:r>
      <w:r>
        <w:rPr>
          <w:rFonts w:hint="eastAsia" w:ascii="宋体" w:hAnsi="宋体" w:eastAsia="宋体" w:cs="宋体"/>
          <w:b w:val="0"/>
          <w:bCs w:val="0"/>
          <w:i w:val="0"/>
          <w:iCs w:val="0"/>
          <w:caps w:val="0"/>
          <w:color w:val="000000" w:themeColor="text1"/>
          <w:spacing w:val="0"/>
          <w:sz w:val="24"/>
          <w:szCs w:val="24"/>
          <w:u w:val="none"/>
          <w:shd w:val="clear" w:fill="FFFFFF"/>
          <w:lang w:val="en-US" w:eastAsia="zh-CN"/>
          <w14:textFill>
            <w14:solidFill>
              <w14:schemeClr w14:val="tx1"/>
            </w14:solidFill>
          </w14:textFill>
        </w:rPr>
        <w:t>报名资料不完善或不符合要求的，拍卖人有权取消其竞买资格。</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38" w:firstLineChars="266"/>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拍卖方式：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有保留价的网络增价拍卖,不到保留价不成交。计价货币为人民币。</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i w:val="0"/>
          <w:iCs w:val="0"/>
          <w:caps w:val="0"/>
          <w:color w:val="auto"/>
          <w:spacing w:val="0"/>
          <w:sz w:val="24"/>
          <w:szCs w:val="24"/>
          <w:u w:val="none"/>
          <w:shd w:val="clear" w:color="auto" w:fill="FFFFFF"/>
        </w:rPr>
      </w:pP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333333"/>
          <w:spacing w:val="0"/>
          <w:sz w:val="24"/>
          <w:szCs w:val="24"/>
          <w:shd w:val="clear" w:color="auto" w:fill="FFFFFF"/>
          <w:lang w:val="en-US" w:eastAsia="zh-CN"/>
        </w:rPr>
        <w:t>2</w:t>
      </w:r>
      <w:r>
        <w:rPr>
          <w:rFonts w:hint="eastAsia" w:ascii="宋体" w:hAnsi="宋体" w:eastAsia="宋体" w:cs="宋体"/>
          <w:i w:val="0"/>
          <w:iCs w:val="0"/>
          <w:caps w:val="0"/>
          <w:color w:val="333333"/>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eastAsia="zh-CN"/>
        </w:rPr>
        <w:t>本次网络拍卖，</w:t>
      </w:r>
      <w:r>
        <w:rPr>
          <w:rFonts w:hint="eastAsia" w:ascii="宋体" w:hAnsi="宋体" w:eastAsia="宋体" w:cs="宋体"/>
          <w:sz w:val="24"/>
          <w:szCs w:val="24"/>
          <w:lang w:val="en-US" w:eastAsia="zh-CN"/>
        </w:rPr>
        <w:t>拍卖清单中所列拍卖标的的竞价同时进行，即“同时拍”。按拍卖清单所列，每个</w:t>
      </w:r>
      <w:r>
        <w:rPr>
          <w:rFonts w:hint="eastAsia" w:ascii="宋体" w:hAnsi="宋体" w:eastAsia="宋体" w:cs="宋体"/>
          <w:i w:val="0"/>
          <w:iCs w:val="0"/>
          <w:caps w:val="0"/>
          <w:color w:val="auto"/>
          <w:spacing w:val="0"/>
          <w:sz w:val="24"/>
          <w:szCs w:val="24"/>
          <w:u w:val="none"/>
          <w:shd w:val="clear" w:color="auto" w:fill="FFFFFF"/>
          <w:lang w:val="en-US" w:eastAsia="zh-CN"/>
        </w:rPr>
        <w:t>拍卖标的的</w:t>
      </w:r>
      <w:r>
        <w:rPr>
          <w:rFonts w:hint="eastAsia" w:ascii="宋体" w:hAnsi="宋体" w:eastAsia="宋体" w:cs="宋体"/>
          <w:i w:val="0"/>
          <w:iCs w:val="0"/>
          <w:caps w:val="0"/>
          <w:color w:val="auto"/>
          <w:spacing w:val="0"/>
          <w:sz w:val="24"/>
          <w:szCs w:val="24"/>
          <w:u w:val="none"/>
          <w:shd w:val="clear" w:color="auto" w:fill="FFFFFF"/>
        </w:rPr>
        <w:t>自由竞价时间</w:t>
      </w:r>
      <w:r>
        <w:rPr>
          <w:rFonts w:hint="eastAsia" w:ascii="宋体" w:hAnsi="宋体" w:eastAsia="宋体" w:cs="宋体"/>
          <w:i w:val="0"/>
          <w:iCs w:val="0"/>
          <w:caps w:val="0"/>
          <w:color w:val="auto"/>
          <w:spacing w:val="0"/>
          <w:sz w:val="24"/>
          <w:szCs w:val="24"/>
          <w:u w:val="none"/>
          <w:shd w:val="clear" w:color="auto" w:fill="FFFFFF"/>
          <w:lang w:val="en-US" w:eastAsia="zh-CN"/>
        </w:rPr>
        <w:t>为</w:t>
      </w:r>
      <w:r>
        <w:rPr>
          <w:rFonts w:hint="eastAsia" w:ascii="宋体" w:hAnsi="宋体" w:eastAsia="宋体" w:cs="宋体"/>
          <w:color w:val="auto"/>
          <w:sz w:val="24"/>
          <w:szCs w:val="24"/>
          <w:u w:val="none"/>
          <w:lang w:val="en-US" w:eastAsia="zh-CN"/>
        </w:rPr>
        <w:t>2023</w:t>
      </w:r>
      <w:r>
        <w:rPr>
          <w:rFonts w:hint="eastAsia" w:ascii="宋体" w:hAnsi="宋体" w:eastAsia="宋体" w:cs="宋体"/>
          <w:color w:val="auto"/>
          <w:sz w:val="24"/>
          <w:szCs w:val="24"/>
          <w:u w:val="none"/>
        </w:rPr>
        <w:t>年</w:t>
      </w:r>
      <w:r>
        <w:rPr>
          <w:rFonts w:hint="eastAsia" w:eastAsia="宋体" w:cs="宋体"/>
          <w:color w:val="auto"/>
          <w:sz w:val="24"/>
          <w:szCs w:val="24"/>
          <w:u w:val="none"/>
          <w:lang w:val="en-US" w:eastAsia="zh-CN"/>
        </w:rPr>
        <w:t>7</w:t>
      </w:r>
      <w:r>
        <w:rPr>
          <w:rFonts w:hint="eastAsia" w:ascii="宋体" w:hAnsi="宋体" w:eastAsia="宋体" w:cs="宋体"/>
          <w:color w:val="auto"/>
          <w:sz w:val="24"/>
          <w:szCs w:val="24"/>
          <w:u w:val="none"/>
        </w:rPr>
        <w:t>月</w:t>
      </w:r>
      <w:r>
        <w:rPr>
          <w:rFonts w:hint="eastAsia" w:eastAsia="宋体" w:cs="宋体"/>
          <w:color w:val="auto"/>
          <w:sz w:val="24"/>
          <w:szCs w:val="24"/>
          <w:u w:val="none"/>
          <w:lang w:val="en-US" w:eastAsia="zh-CN"/>
        </w:rPr>
        <w:t>14</w:t>
      </w:r>
      <w:r>
        <w:rPr>
          <w:rFonts w:hint="eastAsia" w:ascii="宋体" w:hAnsi="宋体" w:eastAsia="宋体" w:cs="宋体"/>
          <w:color w:val="auto"/>
          <w:sz w:val="24"/>
          <w:szCs w:val="24"/>
          <w:u w:val="none"/>
        </w:rPr>
        <w:t>日</w:t>
      </w:r>
      <w:r>
        <w:rPr>
          <w:rFonts w:hint="eastAsia" w:ascii="宋体" w:hAnsi="宋体" w:eastAsia="宋体" w:cs="宋体"/>
          <w:color w:val="auto"/>
          <w:sz w:val="24"/>
          <w:szCs w:val="24"/>
          <w:u w:val="none"/>
          <w:lang w:val="en-US" w:eastAsia="zh-CN"/>
        </w:rPr>
        <w:t>9</w:t>
      </w:r>
      <w:r>
        <w:rPr>
          <w:rFonts w:hint="eastAsia" w:ascii="宋体" w:hAnsi="宋体" w:eastAsia="宋体" w:cs="宋体"/>
          <w:color w:val="auto"/>
          <w:sz w:val="24"/>
          <w:szCs w:val="24"/>
          <w:u w:val="none"/>
        </w:rPr>
        <w:t>时</w:t>
      </w:r>
      <w:r>
        <w:rPr>
          <w:rFonts w:hint="eastAsia" w:ascii="宋体" w:hAnsi="宋体" w:cs="宋体"/>
          <w:color w:val="auto"/>
          <w:sz w:val="24"/>
          <w:szCs w:val="24"/>
          <w:u w:val="none"/>
          <w:lang w:val="en-US" w:eastAsia="zh-CN"/>
        </w:rPr>
        <w:t>—</w:t>
      </w:r>
      <w:r>
        <w:rPr>
          <w:rFonts w:hint="eastAsia" w:cs="宋体"/>
          <w:color w:val="auto"/>
          <w:sz w:val="24"/>
          <w:szCs w:val="24"/>
          <w:u w:val="none"/>
          <w:lang w:val="en-US" w:eastAsia="zh-CN"/>
        </w:rPr>
        <w:t>11</w:t>
      </w:r>
      <w:r>
        <w:rPr>
          <w:rFonts w:hint="eastAsia" w:ascii="宋体" w:hAnsi="宋体" w:cs="宋体"/>
          <w:color w:val="auto"/>
          <w:sz w:val="24"/>
          <w:szCs w:val="24"/>
          <w:u w:val="none"/>
          <w:lang w:val="en-US" w:eastAsia="zh-CN"/>
        </w:rPr>
        <w:t>时，</w:t>
      </w:r>
      <w:r>
        <w:rPr>
          <w:rFonts w:hint="eastAsia" w:ascii="宋体" w:hAnsi="宋体" w:eastAsia="宋体" w:cs="宋体"/>
          <w:i w:val="0"/>
          <w:iCs w:val="0"/>
          <w:caps w:val="0"/>
          <w:color w:val="auto"/>
          <w:spacing w:val="0"/>
          <w:sz w:val="24"/>
          <w:szCs w:val="24"/>
          <w:u w:val="none"/>
          <w:shd w:val="clear" w:color="auto" w:fill="FFFFFF"/>
        </w:rPr>
        <w:t>延时</w:t>
      </w:r>
      <w:r>
        <w:rPr>
          <w:rFonts w:hint="eastAsia" w:ascii="宋体" w:hAnsi="宋体" w:eastAsia="宋体" w:cs="宋体"/>
          <w:i w:val="0"/>
          <w:iCs w:val="0"/>
          <w:caps w:val="0"/>
          <w:color w:val="auto"/>
          <w:spacing w:val="0"/>
          <w:sz w:val="24"/>
          <w:szCs w:val="24"/>
          <w:u w:val="none"/>
          <w:shd w:val="clear" w:color="auto" w:fill="FFFFFF"/>
          <w:lang w:val="en-US" w:eastAsia="zh-CN"/>
        </w:rPr>
        <w:t>竞价</w:t>
      </w:r>
      <w:r>
        <w:rPr>
          <w:rFonts w:hint="eastAsia" w:ascii="宋体" w:hAnsi="宋体" w:eastAsia="宋体" w:cs="宋体"/>
          <w:i w:val="0"/>
          <w:iCs w:val="0"/>
          <w:caps w:val="0"/>
          <w:color w:val="auto"/>
          <w:spacing w:val="0"/>
          <w:sz w:val="24"/>
          <w:szCs w:val="24"/>
          <w:u w:val="none"/>
          <w:shd w:val="clear" w:color="auto" w:fill="FFFFFF"/>
        </w:rPr>
        <w:t>时间为2分钟。</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）网络拍卖会由国家注册拍卖师主持，并遵循“公开、公平、公正、诚实信用”和价高者得的原则，具体规则详见</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eastAsia="zh-CN"/>
        </w:rPr>
        <w:t>诚拍网</w:t>
      </w:r>
      <w:r>
        <w:rPr>
          <w:rFonts w:hint="eastAsia" w:ascii="宋体" w:hAnsi="宋体" w:eastAsia="宋体" w:cs="宋体"/>
          <w:i w:val="0"/>
          <w:iCs w:val="0"/>
          <w:caps w:val="0"/>
          <w:color w:val="auto"/>
          <w:spacing w:val="0"/>
          <w:sz w:val="24"/>
          <w:szCs w:val="24"/>
          <w:highlight w:val="none"/>
          <w:shd w:val="clear" w:color="auto" w:fill="FFFFFF"/>
        </w:rPr>
        <w:t>网络</w:t>
      </w:r>
      <w:r>
        <w:rPr>
          <w:rFonts w:hint="eastAsia" w:ascii="宋体" w:hAnsi="宋体" w:eastAsia="宋体" w:cs="宋体"/>
          <w:i w:val="0"/>
          <w:iCs w:val="0"/>
          <w:caps w:val="0"/>
          <w:color w:val="auto"/>
          <w:spacing w:val="0"/>
          <w:sz w:val="24"/>
          <w:szCs w:val="24"/>
          <w:highlight w:val="none"/>
          <w:shd w:val="clear" w:color="auto" w:fill="FFFFFF"/>
          <w:lang w:eastAsia="zh-CN"/>
        </w:rPr>
        <w:t>竞价规则》</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color="auto" w:fill="FFFFFF"/>
        </w:rPr>
        <w:t>拍卖时</w:t>
      </w:r>
      <w:r>
        <w:rPr>
          <w:rFonts w:hint="eastAsia" w:ascii="宋体" w:hAnsi="宋体" w:eastAsia="宋体" w:cs="宋体"/>
          <w:i w:val="0"/>
          <w:iCs w:val="0"/>
          <w:caps w:val="0"/>
          <w:color w:val="auto"/>
          <w:spacing w:val="0"/>
          <w:sz w:val="24"/>
          <w:szCs w:val="24"/>
          <w:shd w:val="clear" w:color="auto" w:fill="FFFFFF"/>
          <w:lang w:eastAsia="zh-CN"/>
        </w:rPr>
        <w:t>的加价幅度由网拍页面显示为准。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）本</w:t>
      </w:r>
      <w:r>
        <w:rPr>
          <w:rFonts w:hint="eastAsia" w:ascii="宋体" w:hAnsi="宋体" w:eastAsia="宋体" w:cs="宋体"/>
          <w:i w:val="0"/>
          <w:iCs w:val="0"/>
          <w:caps w:val="0"/>
          <w:color w:val="auto"/>
          <w:spacing w:val="0"/>
          <w:sz w:val="24"/>
          <w:szCs w:val="24"/>
          <w:shd w:val="clear" w:color="auto" w:fill="FFFFFF"/>
        </w:rPr>
        <w:t>拍卖标的至少一人报名并且出价不低于保留价，方可成交</w:t>
      </w:r>
      <w:r>
        <w:rPr>
          <w:rFonts w:hint="eastAsia" w:ascii="宋体" w:hAnsi="宋体" w:eastAsia="宋体" w:cs="宋体"/>
          <w:i w:val="0"/>
          <w:iCs w:val="0"/>
          <w:caps w:val="0"/>
          <w:color w:val="auto"/>
          <w:spacing w:val="0"/>
          <w:sz w:val="24"/>
          <w:szCs w:val="24"/>
          <w:shd w:val="clear" w:color="auto" w:fill="FFFFFF"/>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lang w:eastAsia="zh-CN"/>
        </w:rPr>
        <w:t>竞买人须在标的的</w:t>
      </w:r>
      <w:r>
        <w:rPr>
          <w:rFonts w:hint="eastAsia" w:ascii="宋体" w:hAnsi="宋体" w:eastAsia="宋体" w:cs="宋体"/>
          <w:b w:val="0"/>
          <w:bCs w:val="0"/>
          <w:color w:val="auto"/>
          <w:sz w:val="24"/>
          <w:szCs w:val="24"/>
          <w:u w:val="none"/>
          <w:lang w:eastAsia="zh-CN"/>
        </w:rPr>
        <w:t>自由竞价时间内</w:t>
      </w:r>
      <w:r>
        <w:rPr>
          <w:rFonts w:hint="eastAsia" w:ascii="宋体" w:hAnsi="宋体" w:eastAsia="宋体" w:cs="宋体"/>
          <w:color w:val="auto"/>
          <w:sz w:val="24"/>
          <w:szCs w:val="24"/>
          <w:lang w:eastAsia="zh-CN"/>
        </w:rPr>
        <w:t>（以系统接受竞价的时间为准）</w:t>
      </w:r>
      <w:r>
        <w:rPr>
          <w:rFonts w:hint="eastAsia" w:ascii="宋体" w:hAnsi="宋体" w:eastAsia="宋体" w:cs="宋体"/>
          <w:i w:val="0"/>
          <w:iCs w:val="0"/>
          <w:caps w:val="0"/>
          <w:color w:val="auto"/>
          <w:spacing w:val="0"/>
          <w:sz w:val="24"/>
          <w:szCs w:val="24"/>
          <w:shd w:val="clear" w:color="auto" w:fill="FFFFFF"/>
        </w:rPr>
        <w:t>，凭账号及密码登录</w:t>
      </w:r>
      <w:r>
        <w:rPr>
          <w:rFonts w:hint="eastAsia" w:ascii="宋体" w:hAnsi="宋体" w:eastAsia="宋体" w:cs="宋体"/>
          <w:color w:val="auto"/>
          <w:sz w:val="24"/>
          <w:szCs w:val="24"/>
          <w:lang w:val="en-US" w:eastAsia="zh-CN"/>
        </w:rPr>
        <w:t>诚拍网</w:t>
      </w:r>
      <w:r>
        <w:rPr>
          <w:rFonts w:hint="eastAsia" w:ascii="宋体" w:hAnsi="宋体" w:eastAsia="宋体" w:cs="宋体"/>
          <w:i w:val="0"/>
          <w:iCs w:val="0"/>
          <w:caps w:val="0"/>
          <w:color w:val="auto"/>
          <w:spacing w:val="0"/>
          <w:sz w:val="24"/>
          <w:szCs w:val="24"/>
          <w:shd w:val="clear" w:color="auto" w:fill="FFFFFF"/>
        </w:rPr>
        <w:t>网络拍卖平台及时参拍</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color w:val="auto"/>
          <w:sz w:val="24"/>
          <w:szCs w:val="24"/>
          <w:lang w:eastAsia="zh-CN"/>
        </w:rPr>
        <w:t>并根据平台页面上显示的当前价格进行应价或出价。系统提供固定的加价幅度按钮，竞买人可以选择加价幅度或加价幅度的整数倍进行加价</w:t>
      </w:r>
      <w:r>
        <w:rPr>
          <w:rFonts w:hint="eastAsia" w:ascii="宋体" w:hAnsi="宋体" w:eastAsia="宋体" w:cs="宋体"/>
          <w:i w:val="0"/>
          <w:iCs w:val="0"/>
          <w:caps w:val="0"/>
          <w:color w:val="auto"/>
          <w:spacing w:val="0"/>
          <w:sz w:val="24"/>
          <w:szCs w:val="24"/>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cs="宋体"/>
          <w:b w:val="0"/>
          <w:bCs w:val="0"/>
          <w:color w:val="auto"/>
          <w:sz w:val="24"/>
          <w:szCs w:val="24"/>
          <w:u w:val="none"/>
          <w:lang w:val="en-US" w:eastAsia="zh-CN"/>
        </w:rPr>
        <w:t>5</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val="0"/>
          <w:bCs w:val="0"/>
          <w:color w:val="auto"/>
          <w:sz w:val="24"/>
          <w:szCs w:val="24"/>
          <w:u w:val="none"/>
          <w:lang w:eastAsia="zh-CN"/>
        </w:rPr>
        <w:t>自由竞价结束时点内无应价出现，电子应价系统准时自动结束；在自由竞价结束时点前</w:t>
      </w:r>
      <w:r>
        <w:rPr>
          <w:rFonts w:hint="eastAsia" w:ascii="宋体" w:hAnsi="宋体" w:eastAsia="宋体" w:cs="宋体"/>
          <w:b w:val="0"/>
          <w:bCs w:val="0"/>
          <w:color w:val="auto"/>
          <w:sz w:val="24"/>
          <w:szCs w:val="24"/>
          <w:u w:val="none"/>
          <w:lang w:val="en-US" w:eastAsia="zh-CN"/>
        </w:rPr>
        <w:t>2分钟内若还有出价</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lang w:val="en-US" w:eastAsia="zh-CN"/>
        </w:rPr>
        <w:t>延时竞价时间（2分钟）</w:t>
      </w:r>
      <w:r>
        <w:rPr>
          <w:rFonts w:hint="eastAsia" w:ascii="宋体" w:hAnsi="宋体" w:eastAsia="宋体" w:cs="宋体"/>
          <w:b w:val="0"/>
          <w:bCs w:val="0"/>
          <w:color w:val="auto"/>
          <w:sz w:val="24"/>
          <w:szCs w:val="24"/>
          <w:u w:val="none"/>
          <w:lang w:eastAsia="zh-CN"/>
        </w:rPr>
        <w:t>启动；在</w:t>
      </w:r>
      <w:r>
        <w:rPr>
          <w:rFonts w:hint="eastAsia" w:ascii="宋体" w:hAnsi="宋体" w:eastAsia="宋体" w:cs="宋体"/>
          <w:b w:val="0"/>
          <w:bCs w:val="0"/>
          <w:color w:val="auto"/>
          <w:sz w:val="24"/>
          <w:szCs w:val="24"/>
          <w:u w:val="none"/>
          <w:lang w:val="en-US" w:eastAsia="zh-CN"/>
        </w:rPr>
        <w:t>延时竞价时间</w:t>
      </w:r>
      <w:r>
        <w:rPr>
          <w:rFonts w:hint="eastAsia" w:ascii="宋体" w:hAnsi="宋体" w:eastAsia="宋体" w:cs="宋体"/>
          <w:b w:val="0"/>
          <w:bCs w:val="0"/>
          <w:color w:val="auto"/>
          <w:sz w:val="24"/>
          <w:szCs w:val="24"/>
          <w:u w:val="none"/>
          <w:lang w:eastAsia="zh-CN"/>
        </w:rPr>
        <w:t>内，若还有出价，电子应价系统再</w:t>
      </w:r>
      <w:r>
        <w:rPr>
          <w:rFonts w:hint="eastAsia" w:ascii="宋体" w:hAnsi="宋体" w:eastAsia="宋体" w:cs="宋体"/>
          <w:b w:val="0"/>
          <w:bCs w:val="0"/>
          <w:color w:val="auto"/>
          <w:sz w:val="24"/>
          <w:szCs w:val="24"/>
          <w:u w:val="none"/>
          <w:lang w:val="en-US" w:eastAsia="zh-CN"/>
        </w:rPr>
        <w:t>自动继续延续2分钟</w:t>
      </w:r>
      <w:r>
        <w:rPr>
          <w:rFonts w:hint="eastAsia" w:ascii="宋体" w:hAnsi="宋体" w:eastAsia="宋体" w:cs="宋体"/>
          <w:b w:val="0"/>
          <w:bCs w:val="0"/>
          <w:color w:val="auto"/>
          <w:sz w:val="24"/>
          <w:szCs w:val="24"/>
          <w:u w:val="none"/>
          <w:lang w:eastAsia="zh-CN"/>
        </w:rPr>
        <w:t>，以此类推，直至无应价出现，电子应价系统自动关闭。</w:t>
      </w:r>
      <w:r>
        <w:rPr>
          <w:rFonts w:hint="eastAsia" w:ascii="宋体" w:hAnsi="宋体" w:eastAsia="宋体" w:cs="宋体"/>
          <w:b w:val="0"/>
          <w:bCs/>
          <w:color w:val="auto"/>
          <w:sz w:val="24"/>
          <w:szCs w:val="24"/>
          <w:u w:val="none"/>
          <w:lang w:val="en-US" w:eastAsia="zh-CN"/>
        </w:rPr>
        <w:t xml:space="preserve">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竞买人</w:t>
      </w:r>
      <w:r>
        <w:rPr>
          <w:rFonts w:hint="eastAsia" w:ascii="宋体" w:hAnsi="宋体" w:eastAsia="宋体" w:cs="宋体"/>
          <w:i w:val="0"/>
          <w:iCs w:val="0"/>
          <w:caps w:val="0"/>
          <w:color w:val="auto"/>
          <w:spacing w:val="0"/>
          <w:sz w:val="24"/>
          <w:szCs w:val="24"/>
          <w:shd w:val="clear" w:color="auto" w:fill="FFFFFF"/>
          <w:lang w:eastAsia="zh-CN"/>
        </w:rPr>
        <w:t>须在约定的有效拍卖时间内进行出价，方可有效；并</w:t>
      </w:r>
      <w:r>
        <w:rPr>
          <w:rFonts w:hint="eastAsia" w:ascii="宋体" w:hAnsi="宋体" w:eastAsia="宋体" w:cs="宋体"/>
          <w:i w:val="0"/>
          <w:iCs w:val="0"/>
          <w:caps w:val="0"/>
          <w:color w:val="auto"/>
          <w:spacing w:val="0"/>
          <w:sz w:val="24"/>
          <w:szCs w:val="24"/>
          <w:shd w:val="clear" w:color="auto" w:fill="FFFFFF"/>
        </w:rPr>
        <w:t>以系统所记录的先后顺序确定，系统所记录的信息将是网上竞买人、买受人竞买行为有效的法律依据。</w:t>
      </w:r>
      <w:r>
        <w:rPr>
          <w:rFonts w:hint="eastAsia" w:ascii="宋体" w:hAnsi="宋体" w:eastAsia="宋体" w:cs="宋体"/>
          <w:i w:val="0"/>
          <w:iCs w:val="0"/>
          <w:caps w:val="0"/>
          <w:color w:val="auto"/>
          <w:spacing w:val="0"/>
          <w:sz w:val="24"/>
          <w:szCs w:val="24"/>
          <w:shd w:val="clear" w:color="auto" w:fill="FFFFFF"/>
          <w:lang w:eastAsia="zh-CN"/>
        </w:rPr>
        <w:t>竞买人不在约定的有效拍卖时间登陆参拍出价的，均视为无效出价。</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lang w:eastAsia="zh-CN"/>
        </w:rPr>
        <w:t>竞买人在约定的有效拍卖时间内</w:t>
      </w:r>
      <w:r>
        <w:rPr>
          <w:rFonts w:hint="eastAsia" w:ascii="宋体" w:hAnsi="宋体" w:eastAsia="宋体" w:cs="宋体"/>
          <w:i w:val="0"/>
          <w:iCs w:val="0"/>
          <w:caps w:val="0"/>
          <w:color w:val="auto"/>
          <w:spacing w:val="0"/>
          <w:sz w:val="24"/>
          <w:szCs w:val="24"/>
          <w:highlight w:val="none"/>
          <w:shd w:val="clear" w:color="auto" w:fill="FFFFFF"/>
        </w:rPr>
        <w:t>出价</w:t>
      </w:r>
      <w:r>
        <w:rPr>
          <w:rFonts w:hint="eastAsia" w:ascii="宋体" w:hAnsi="宋体" w:eastAsia="宋体" w:cs="宋体"/>
          <w:i w:val="0"/>
          <w:iCs w:val="0"/>
          <w:caps w:val="0"/>
          <w:color w:val="auto"/>
          <w:spacing w:val="0"/>
          <w:sz w:val="24"/>
          <w:szCs w:val="24"/>
          <w:highlight w:val="none"/>
          <w:shd w:val="clear" w:color="auto" w:fill="FFFFFF"/>
          <w:lang w:eastAsia="zh-CN"/>
        </w:rPr>
        <w:t>最高，且出价符合出价规则并有效的，经网拍系统确认后，方可成为买受人。</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竞买人应对自己账号（用户名）、密码及网络的安全负责</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在网络竞价过程中，所有操作均视为竞买人</w:t>
      </w:r>
      <w:r>
        <w:rPr>
          <w:rFonts w:hint="eastAsia" w:ascii="宋体" w:hAnsi="宋体" w:eastAsia="宋体" w:cs="宋体"/>
          <w:i w:val="0"/>
          <w:iCs w:val="0"/>
          <w:caps w:val="0"/>
          <w:color w:val="auto"/>
          <w:spacing w:val="0"/>
          <w:sz w:val="24"/>
          <w:szCs w:val="24"/>
          <w:highlight w:val="none"/>
          <w:shd w:val="clear" w:color="auto" w:fill="FFFFFF"/>
          <w:lang w:eastAsia="zh-CN"/>
        </w:rPr>
        <w:t>本人自行操作和</w:t>
      </w:r>
      <w:r>
        <w:rPr>
          <w:rFonts w:hint="eastAsia" w:ascii="宋体" w:hAnsi="宋体" w:eastAsia="宋体" w:cs="宋体"/>
          <w:i w:val="0"/>
          <w:iCs w:val="0"/>
          <w:caps w:val="0"/>
          <w:color w:val="auto"/>
          <w:spacing w:val="0"/>
          <w:sz w:val="24"/>
          <w:szCs w:val="24"/>
          <w:highlight w:val="none"/>
          <w:shd w:val="clear" w:color="auto" w:fill="FFFFFF"/>
        </w:rPr>
        <w:t>真实意思的表达，并对</w:t>
      </w:r>
      <w:r>
        <w:rPr>
          <w:rFonts w:hint="eastAsia" w:ascii="宋体" w:hAnsi="宋体" w:eastAsia="宋体" w:cs="宋体"/>
          <w:i w:val="0"/>
          <w:iCs w:val="0"/>
          <w:caps w:val="0"/>
          <w:color w:val="auto"/>
          <w:spacing w:val="0"/>
          <w:sz w:val="24"/>
          <w:szCs w:val="24"/>
          <w:highlight w:val="none"/>
          <w:shd w:val="clear" w:color="auto" w:fill="FFFFFF"/>
          <w:lang w:eastAsia="zh-CN"/>
        </w:rPr>
        <w:t>网络的</w:t>
      </w:r>
      <w:r>
        <w:rPr>
          <w:rFonts w:hint="eastAsia" w:ascii="宋体" w:hAnsi="宋体" w:eastAsia="宋体" w:cs="宋体"/>
          <w:i w:val="0"/>
          <w:iCs w:val="0"/>
          <w:caps w:val="0"/>
          <w:color w:val="auto"/>
          <w:spacing w:val="0"/>
          <w:sz w:val="24"/>
          <w:szCs w:val="24"/>
          <w:highlight w:val="none"/>
          <w:shd w:val="clear" w:color="auto" w:fill="FFFFFF"/>
        </w:rPr>
        <w:t>的竞</w:t>
      </w:r>
      <w:r>
        <w:rPr>
          <w:rFonts w:hint="eastAsia" w:ascii="宋体" w:hAnsi="宋体" w:eastAsia="宋体" w:cs="宋体"/>
          <w:i w:val="0"/>
          <w:iCs w:val="0"/>
          <w:caps w:val="0"/>
          <w:color w:val="auto"/>
          <w:spacing w:val="0"/>
          <w:sz w:val="24"/>
          <w:szCs w:val="24"/>
          <w:highlight w:val="none"/>
          <w:shd w:val="clear" w:color="auto" w:fill="FFFFFF"/>
          <w:lang w:eastAsia="zh-CN"/>
        </w:rPr>
        <w:t>价行为</w:t>
      </w:r>
      <w:r>
        <w:rPr>
          <w:rFonts w:hint="eastAsia" w:ascii="宋体" w:hAnsi="宋体" w:eastAsia="宋体" w:cs="宋体"/>
          <w:i w:val="0"/>
          <w:iCs w:val="0"/>
          <w:caps w:val="0"/>
          <w:color w:val="auto"/>
          <w:spacing w:val="0"/>
          <w:sz w:val="24"/>
          <w:szCs w:val="24"/>
          <w:highlight w:val="none"/>
          <w:shd w:val="clear" w:color="auto" w:fill="FFFFFF"/>
        </w:rPr>
        <w:t>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买受人</w:t>
      </w:r>
      <w:r>
        <w:rPr>
          <w:rFonts w:hint="eastAsia" w:ascii="宋体" w:hAnsi="宋体" w:eastAsia="宋体" w:cs="宋体"/>
          <w:i w:val="0"/>
          <w:iCs w:val="0"/>
          <w:caps w:val="0"/>
          <w:color w:val="auto"/>
          <w:spacing w:val="0"/>
          <w:sz w:val="24"/>
          <w:szCs w:val="24"/>
          <w:shd w:val="clear" w:color="auto" w:fill="FFFFFF"/>
        </w:rPr>
        <w:t>须在</w:t>
      </w:r>
      <w:r>
        <w:rPr>
          <w:rFonts w:hint="eastAsia" w:ascii="宋体" w:hAnsi="宋体" w:eastAsia="宋体" w:cs="宋体"/>
          <w:i w:val="0"/>
          <w:iCs w:val="0"/>
          <w:caps w:val="0"/>
          <w:color w:val="auto"/>
          <w:spacing w:val="0"/>
          <w:sz w:val="24"/>
          <w:szCs w:val="24"/>
          <w:shd w:val="clear" w:color="auto" w:fill="FFFFFF"/>
          <w:lang w:eastAsia="zh-CN"/>
        </w:rPr>
        <w:t>确认后的</w:t>
      </w:r>
      <w:r>
        <w:rPr>
          <w:rFonts w:hint="eastAsia" w:ascii="宋体" w:hAnsi="宋体" w:eastAsia="宋体" w:cs="宋体"/>
          <w:i w:val="0"/>
          <w:iCs w:val="0"/>
          <w:caps w:val="0"/>
          <w:color w:val="auto"/>
          <w:spacing w:val="0"/>
          <w:sz w:val="24"/>
          <w:szCs w:val="24"/>
          <w:shd w:val="clear" w:color="auto" w:fill="FFFFFF"/>
        </w:rPr>
        <w:t>3个工作日内凭有效身份证件</w:t>
      </w:r>
      <w:r>
        <w:rPr>
          <w:rFonts w:hint="eastAsia" w:ascii="宋体" w:hAnsi="宋体" w:eastAsia="宋体" w:cs="宋体"/>
          <w:color w:val="auto"/>
          <w:sz w:val="24"/>
          <w:szCs w:val="24"/>
          <w:lang w:eastAsia="zh-CN"/>
        </w:rPr>
        <w:t>（以单位名义报名竞买的，需凭有效执照</w:t>
      </w:r>
      <w:r>
        <w:rPr>
          <w:rFonts w:hint="eastAsia" w:ascii="宋体" w:hAnsi="宋体" w:eastAsia="宋体" w:cs="宋体"/>
          <w:color w:val="auto"/>
          <w:sz w:val="24"/>
          <w:szCs w:val="24"/>
          <w:lang w:val="en-US" w:eastAsia="zh-CN"/>
        </w:rPr>
        <w:t>、法定代表人（或相关负责人）、经办人身份证原件、公章及授权委托书）</w:t>
      </w:r>
      <w:r>
        <w:rPr>
          <w:rFonts w:hint="eastAsia" w:ascii="宋体" w:hAnsi="宋体" w:eastAsia="宋体" w:cs="宋体"/>
          <w:i w:val="0"/>
          <w:iCs w:val="0"/>
          <w:caps w:val="0"/>
          <w:color w:val="auto"/>
          <w:spacing w:val="0"/>
          <w:sz w:val="24"/>
          <w:szCs w:val="24"/>
          <w:shd w:val="clear" w:color="auto" w:fill="FFFFFF"/>
        </w:rPr>
        <w:t>到本公司签署《拍卖成交确认书》和《电子竞价记录》等</w:t>
      </w:r>
      <w:r>
        <w:rPr>
          <w:rFonts w:hint="eastAsia" w:ascii="宋体" w:hAnsi="宋体" w:eastAsia="宋体" w:cs="宋体"/>
          <w:i w:val="0"/>
          <w:iCs w:val="0"/>
          <w:caps w:val="0"/>
          <w:color w:val="auto"/>
          <w:spacing w:val="0"/>
          <w:sz w:val="24"/>
          <w:szCs w:val="24"/>
          <w:shd w:val="clear" w:color="auto" w:fill="FFFFFF"/>
          <w:lang w:eastAsia="zh-CN"/>
        </w:rPr>
        <w:t>拍卖成交</w:t>
      </w:r>
      <w:r>
        <w:rPr>
          <w:rFonts w:hint="eastAsia" w:ascii="宋体" w:hAnsi="宋体" w:eastAsia="宋体" w:cs="宋体"/>
          <w:i w:val="0"/>
          <w:iCs w:val="0"/>
          <w:caps w:val="0"/>
          <w:color w:val="auto"/>
          <w:spacing w:val="0"/>
          <w:sz w:val="24"/>
          <w:szCs w:val="24"/>
          <w:shd w:val="clear" w:color="auto" w:fill="FFFFFF"/>
        </w:rPr>
        <w:t>文件</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如多人联合竞</w:t>
      </w:r>
      <w:r>
        <w:rPr>
          <w:rFonts w:hint="eastAsia" w:ascii="宋体" w:hAnsi="宋体" w:eastAsia="宋体" w:cs="宋体"/>
          <w:i w:val="0"/>
          <w:iCs w:val="0"/>
          <w:caps w:val="0"/>
          <w:color w:val="auto"/>
          <w:spacing w:val="0"/>
          <w:sz w:val="24"/>
          <w:szCs w:val="24"/>
          <w:shd w:val="clear" w:color="auto" w:fill="FFFFFF"/>
          <w:lang w:eastAsia="zh-CN"/>
        </w:rPr>
        <w:t>买并买受</w:t>
      </w:r>
      <w:r>
        <w:rPr>
          <w:rFonts w:hint="eastAsia" w:ascii="宋体" w:hAnsi="宋体" w:eastAsia="宋体" w:cs="宋体"/>
          <w:i w:val="0"/>
          <w:iCs w:val="0"/>
          <w:caps w:val="0"/>
          <w:color w:val="auto"/>
          <w:spacing w:val="0"/>
          <w:sz w:val="24"/>
          <w:szCs w:val="24"/>
          <w:shd w:val="clear" w:color="auto" w:fill="FFFFFF"/>
        </w:rPr>
        <w:t>的，</w:t>
      </w:r>
      <w:r>
        <w:rPr>
          <w:rFonts w:hint="eastAsia" w:ascii="宋体" w:hAnsi="宋体" w:eastAsia="宋体" w:cs="宋体"/>
          <w:i w:val="0"/>
          <w:iCs w:val="0"/>
          <w:caps w:val="0"/>
          <w:color w:val="auto"/>
          <w:spacing w:val="0"/>
          <w:sz w:val="24"/>
          <w:szCs w:val="24"/>
          <w:shd w:val="clear" w:color="auto" w:fill="FFFFFF"/>
          <w:lang w:eastAsia="zh-CN"/>
        </w:rPr>
        <w:t>则所有联合竞买人</w:t>
      </w:r>
      <w:r>
        <w:rPr>
          <w:rFonts w:hint="eastAsia" w:ascii="宋体" w:hAnsi="宋体" w:eastAsia="宋体" w:cs="宋体"/>
          <w:i w:val="0"/>
          <w:iCs w:val="0"/>
          <w:caps w:val="0"/>
          <w:color w:val="auto"/>
          <w:spacing w:val="0"/>
          <w:sz w:val="24"/>
          <w:szCs w:val="24"/>
          <w:shd w:val="clear" w:color="auto" w:fill="FFFFFF"/>
          <w:lang w:val="en-US" w:eastAsia="zh-CN"/>
        </w:rPr>
        <w:t>(买受人）</w:t>
      </w:r>
      <w:r>
        <w:rPr>
          <w:rFonts w:hint="eastAsia" w:ascii="宋体" w:hAnsi="宋体" w:eastAsia="宋体" w:cs="宋体"/>
          <w:i w:val="0"/>
          <w:iCs w:val="0"/>
          <w:caps w:val="0"/>
          <w:color w:val="auto"/>
          <w:spacing w:val="0"/>
          <w:sz w:val="24"/>
          <w:szCs w:val="24"/>
          <w:shd w:val="clear" w:color="auto" w:fill="FFFFFF"/>
          <w:lang w:eastAsia="zh-CN"/>
        </w:rPr>
        <w:t>全体</w:t>
      </w:r>
      <w:r>
        <w:rPr>
          <w:rFonts w:hint="eastAsia" w:ascii="宋体" w:hAnsi="宋体" w:eastAsia="宋体" w:cs="宋体"/>
          <w:i w:val="0"/>
          <w:iCs w:val="0"/>
          <w:caps w:val="0"/>
          <w:color w:val="auto"/>
          <w:spacing w:val="0"/>
          <w:sz w:val="24"/>
          <w:szCs w:val="24"/>
          <w:shd w:val="clear" w:color="auto" w:fill="FFFFFF"/>
        </w:rPr>
        <w:t>须到场并提供有效身份证件、联合竞买协议、委托书等原件</w:t>
      </w:r>
      <w:r>
        <w:rPr>
          <w:rFonts w:hint="eastAsia" w:ascii="宋体" w:hAnsi="宋体" w:eastAsia="宋体" w:cs="宋体"/>
          <w:i w:val="0"/>
          <w:iCs w:val="0"/>
          <w:caps w:val="0"/>
          <w:color w:val="auto"/>
          <w:spacing w:val="0"/>
          <w:sz w:val="24"/>
          <w:szCs w:val="24"/>
          <w:shd w:val="clear" w:color="auto" w:fill="FFFFFF"/>
          <w:lang w:eastAsia="zh-CN"/>
        </w:rPr>
        <w:t>签署拍卖成交文件。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val="en-US" w:eastAsia="zh-CN"/>
        </w:rPr>
        <w:t>10、</w:t>
      </w:r>
      <w:r>
        <w:rPr>
          <w:rFonts w:hint="eastAsia" w:ascii="宋体" w:hAnsi="宋体" w:eastAsia="宋体" w:cs="宋体"/>
          <w:i w:val="0"/>
          <w:iCs w:val="0"/>
          <w:caps w:val="0"/>
          <w:color w:val="auto"/>
          <w:spacing w:val="0"/>
          <w:sz w:val="24"/>
          <w:szCs w:val="24"/>
          <w:shd w:val="clear" w:color="auto" w:fill="FFFFFF"/>
        </w:rPr>
        <w:t>《拍卖成交确认书》</w:t>
      </w:r>
      <w:r>
        <w:rPr>
          <w:rFonts w:hint="eastAsia" w:ascii="宋体" w:hAnsi="宋体" w:eastAsia="宋体" w:cs="宋体"/>
          <w:i w:val="0"/>
          <w:iCs w:val="0"/>
          <w:caps w:val="0"/>
          <w:color w:val="auto"/>
          <w:spacing w:val="0"/>
          <w:sz w:val="24"/>
          <w:szCs w:val="24"/>
          <w:shd w:val="clear" w:color="auto" w:fill="FFFFFF"/>
          <w:lang w:eastAsia="zh-CN"/>
        </w:rPr>
        <w:t>经拍卖人和买受人签章后，即生效。生效后的</w:t>
      </w:r>
      <w:r>
        <w:rPr>
          <w:rFonts w:hint="eastAsia" w:ascii="宋体" w:hAnsi="宋体" w:eastAsia="宋体" w:cs="宋体"/>
          <w:i w:val="0"/>
          <w:iCs w:val="0"/>
          <w:caps w:val="0"/>
          <w:color w:val="auto"/>
          <w:spacing w:val="0"/>
          <w:sz w:val="24"/>
          <w:szCs w:val="24"/>
          <w:shd w:val="clear" w:color="auto" w:fill="FFFFFF"/>
        </w:rPr>
        <w:t>《拍卖成交确认书</w:t>
      </w:r>
      <w:r>
        <w:rPr>
          <w:rFonts w:hint="eastAsia" w:ascii="宋体" w:hAnsi="宋体" w:eastAsia="宋体" w:cs="宋体"/>
          <w:i w:val="0"/>
          <w:iCs w:val="0"/>
          <w:caps w:val="0"/>
          <w:color w:val="auto"/>
          <w:spacing w:val="0"/>
          <w:sz w:val="24"/>
          <w:szCs w:val="24"/>
          <w:shd w:val="clear" w:color="auto" w:fill="FFFFFF"/>
          <w:lang w:eastAsia="zh-CN"/>
        </w:rPr>
        <w:t>》是作为买卖双方交易关系书面上得以确认的法律凭证。买受人未在约定时间内签署《拍卖成交确认》和</w:t>
      </w:r>
      <w:r>
        <w:rPr>
          <w:rFonts w:hint="eastAsia" w:ascii="宋体" w:hAnsi="宋体" w:eastAsia="宋体" w:cs="宋体"/>
          <w:i w:val="0"/>
          <w:iCs w:val="0"/>
          <w:caps w:val="0"/>
          <w:color w:val="auto"/>
          <w:spacing w:val="0"/>
          <w:sz w:val="24"/>
          <w:szCs w:val="24"/>
          <w:shd w:val="clear" w:color="auto" w:fill="FFFFFF"/>
        </w:rPr>
        <w:t>《电子竞价记录》等</w:t>
      </w:r>
      <w:r>
        <w:rPr>
          <w:rFonts w:hint="eastAsia" w:ascii="宋体" w:hAnsi="宋体" w:eastAsia="宋体" w:cs="宋体"/>
          <w:i w:val="0"/>
          <w:iCs w:val="0"/>
          <w:caps w:val="0"/>
          <w:color w:val="auto"/>
          <w:spacing w:val="0"/>
          <w:sz w:val="24"/>
          <w:szCs w:val="24"/>
          <w:shd w:val="clear" w:color="auto" w:fill="FFFFFF"/>
          <w:lang w:eastAsia="zh-CN"/>
        </w:rPr>
        <w:t>拍卖成交</w:t>
      </w:r>
      <w:r>
        <w:rPr>
          <w:rFonts w:hint="eastAsia" w:ascii="宋体" w:hAnsi="宋体" w:eastAsia="宋体" w:cs="宋体"/>
          <w:i w:val="0"/>
          <w:iCs w:val="0"/>
          <w:caps w:val="0"/>
          <w:color w:val="auto"/>
          <w:spacing w:val="0"/>
          <w:sz w:val="24"/>
          <w:szCs w:val="24"/>
          <w:shd w:val="clear" w:color="auto" w:fill="FFFFFF"/>
        </w:rPr>
        <w:t>文件</w:t>
      </w:r>
      <w:r>
        <w:rPr>
          <w:rFonts w:hint="eastAsia" w:ascii="宋体" w:hAnsi="宋体" w:eastAsia="宋体" w:cs="宋体"/>
          <w:i w:val="0"/>
          <w:iCs w:val="0"/>
          <w:caps w:val="0"/>
          <w:color w:val="auto"/>
          <w:spacing w:val="0"/>
          <w:sz w:val="24"/>
          <w:szCs w:val="24"/>
          <w:shd w:val="clear" w:color="auto" w:fill="FFFFFF"/>
          <w:lang w:eastAsia="zh-CN"/>
        </w:rPr>
        <w:t>的，则视为买受人违约</w:t>
      </w:r>
      <w:r>
        <w:rPr>
          <w:rFonts w:hint="eastAsia" w:ascii="宋体" w:hAnsi="宋体" w:eastAsia="宋体" w:cs="宋体"/>
          <w:i w:val="0"/>
          <w:iCs w:val="0"/>
          <w:caps w:val="0"/>
          <w:color w:val="auto"/>
          <w:spacing w:val="0"/>
          <w:sz w:val="24"/>
          <w:szCs w:val="24"/>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shd w:val="clear" w:color="auto" w:fill="FFFFFF"/>
          <w:lang w:val="en-US" w:eastAsia="zh-CN"/>
        </w:rPr>
        <w:t>11</w:t>
      </w:r>
      <w:r>
        <w:rPr>
          <w:rStyle w:val="12"/>
          <w:rFonts w:hint="eastAsia" w:ascii="宋体" w:hAnsi="宋体" w:eastAsia="宋体" w:cs="宋体"/>
          <w:b w:val="0"/>
          <w:bCs w:val="0"/>
          <w:i w:val="0"/>
          <w:iCs w:val="0"/>
          <w:caps w:val="0"/>
          <w:color w:val="auto"/>
          <w:spacing w:val="0"/>
          <w:sz w:val="24"/>
          <w:szCs w:val="24"/>
          <w:shd w:val="clear" w:color="auto" w:fill="FFFFFF"/>
        </w:rPr>
        <w:t>、</w:t>
      </w:r>
      <w:r>
        <w:rPr>
          <w:rFonts w:hint="eastAsia" w:ascii="宋体" w:hAnsi="宋体" w:eastAsia="宋体" w:cs="宋体"/>
          <w:b w:val="0"/>
          <w:bCs w:val="0"/>
          <w:color w:val="auto"/>
          <w:sz w:val="24"/>
          <w:szCs w:val="24"/>
          <w:lang w:val="en-US" w:eastAsia="zh-CN"/>
        </w:rPr>
        <w:t>本拍卖人以文字、图片、语言、网站或其他等方式对标的的介绍仅为方便竞买人了解拍卖标的，若与实际情形有差异的，皆以实际情形为准。竞买人应对自己的竞买行为负责，一旦参加参拍的即表示对拍卖标的现状及可能存在的瑕疵（缺陷）无异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b w:val="0"/>
          <w:bCs w:val="0"/>
          <w:color w:val="auto"/>
          <w:sz w:val="24"/>
          <w:szCs w:val="24"/>
          <w:lang w:val="en-US" w:eastAsia="zh-CN"/>
        </w:rPr>
        <w:t>12、</w:t>
      </w:r>
      <w:r>
        <w:rPr>
          <w:rFonts w:hint="eastAsia" w:ascii="宋体" w:hAnsi="宋体" w:eastAsia="宋体" w:cs="宋体"/>
          <w:i w:val="0"/>
          <w:iCs w:val="0"/>
          <w:caps w:val="0"/>
          <w:color w:val="auto"/>
          <w:spacing w:val="0"/>
          <w:sz w:val="24"/>
          <w:szCs w:val="24"/>
          <w:shd w:val="clear" w:color="auto" w:fill="FFFFFF"/>
        </w:rPr>
        <w:t>若本竞买须知需要修正或补充的，拍卖人可以在举行拍卖会前通过</w:t>
      </w:r>
      <w:r>
        <w:rPr>
          <w:rFonts w:hint="eastAsia" w:ascii="宋体" w:hAnsi="宋体" w:eastAsia="宋体" w:cs="宋体"/>
          <w:i w:val="0"/>
          <w:iCs w:val="0"/>
          <w:caps w:val="0"/>
          <w:color w:val="auto"/>
          <w:spacing w:val="0"/>
          <w:sz w:val="24"/>
          <w:szCs w:val="24"/>
          <w:u w:val="none"/>
          <w:shd w:val="clear" w:color="auto" w:fill="FFFFFF"/>
          <w:lang w:val="en-US" w:eastAsia="zh-CN"/>
        </w:rPr>
        <w:t>诚拍网</w:t>
      </w:r>
      <w:r>
        <w:rPr>
          <w:rFonts w:hint="eastAsia" w:ascii="宋体" w:hAnsi="宋体" w:eastAsia="宋体" w:cs="宋体"/>
          <w:i w:val="0"/>
          <w:iCs w:val="0"/>
          <w:caps w:val="0"/>
          <w:color w:val="auto"/>
          <w:spacing w:val="0"/>
          <w:sz w:val="24"/>
          <w:szCs w:val="24"/>
          <w:shd w:val="clear" w:color="auto" w:fill="FFFFFF"/>
        </w:rPr>
        <w:t>网络拍卖平台发布相关修正或补充内容，也可在拍卖会上由拍卖师通过</w:t>
      </w:r>
      <w:r>
        <w:rPr>
          <w:rFonts w:hint="eastAsia" w:ascii="宋体" w:hAnsi="宋体" w:eastAsia="宋体" w:cs="宋体"/>
          <w:i w:val="0"/>
          <w:iCs w:val="0"/>
          <w:caps w:val="0"/>
          <w:color w:val="auto"/>
          <w:spacing w:val="0"/>
          <w:sz w:val="24"/>
          <w:szCs w:val="24"/>
          <w:u w:val="none"/>
          <w:shd w:val="clear" w:color="auto" w:fill="FFFFFF"/>
          <w:lang w:val="en-US" w:eastAsia="zh-CN"/>
        </w:rPr>
        <w:t>诚拍网</w:t>
      </w:r>
      <w:r>
        <w:rPr>
          <w:rFonts w:hint="eastAsia" w:ascii="宋体" w:hAnsi="宋体" w:eastAsia="宋体" w:cs="宋体"/>
          <w:i w:val="0"/>
          <w:iCs w:val="0"/>
          <w:caps w:val="0"/>
          <w:color w:val="auto"/>
          <w:spacing w:val="0"/>
          <w:sz w:val="24"/>
          <w:szCs w:val="24"/>
          <w:shd w:val="clear" w:color="auto" w:fill="FFFFFF"/>
        </w:rPr>
        <w:t>网络拍卖平台的“拍卖师发言”予以说明或补充。竞买人一经参拍或</w:t>
      </w:r>
      <w:r>
        <w:rPr>
          <w:rFonts w:hint="eastAsia" w:ascii="宋体" w:hAnsi="宋体" w:eastAsia="宋体" w:cs="宋体"/>
          <w:i w:val="0"/>
          <w:iCs w:val="0"/>
          <w:caps w:val="0"/>
          <w:color w:val="auto"/>
          <w:spacing w:val="0"/>
          <w:sz w:val="24"/>
          <w:szCs w:val="24"/>
          <w:shd w:val="clear" w:color="auto" w:fill="FFFFFF"/>
          <w:lang w:eastAsia="zh-CN"/>
        </w:rPr>
        <w:t>出</w:t>
      </w:r>
      <w:r>
        <w:rPr>
          <w:rFonts w:hint="eastAsia" w:ascii="宋体" w:hAnsi="宋体" w:eastAsia="宋体" w:cs="宋体"/>
          <w:i w:val="0"/>
          <w:iCs w:val="0"/>
          <w:caps w:val="0"/>
          <w:color w:val="auto"/>
          <w:spacing w:val="0"/>
          <w:sz w:val="24"/>
          <w:szCs w:val="24"/>
          <w:shd w:val="clear" w:color="auto" w:fill="FFFFFF"/>
        </w:rPr>
        <w:t>价的，均视为已接受此修正或补充。</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textAlignment w:val="auto"/>
        <w:rPr>
          <w:rStyle w:val="12"/>
          <w:rFonts w:hint="eastAsia" w:ascii="宋体" w:hAnsi="宋体" w:eastAsia="宋体" w:cs="宋体"/>
          <w:b/>
          <w:bCs/>
          <w:i w:val="0"/>
          <w:iCs w:val="0"/>
          <w:caps w:val="0"/>
          <w:color w:val="auto"/>
          <w:spacing w:val="0"/>
          <w:sz w:val="24"/>
          <w:szCs w:val="24"/>
          <w:shd w:val="clear" w:color="auto" w:fill="FFFFFF"/>
        </w:rPr>
      </w:pPr>
      <w:r>
        <w:rPr>
          <w:rStyle w:val="12"/>
          <w:rFonts w:hint="eastAsia" w:cs="宋体"/>
          <w:b/>
          <w:bCs/>
          <w:i w:val="0"/>
          <w:iCs w:val="0"/>
          <w:caps w:val="0"/>
          <w:color w:val="auto"/>
          <w:spacing w:val="0"/>
          <w:sz w:val="24"/>
          <w:szCs w:val="24"/>
          <w:shd w:val="clear" w:color="auto" w:fill="FFFFFF"/>
          <w:lang w:val="en-US" w:eastAsia="zh-CN"/>
        </w:rPr>
        <w:t>五</w:t>
      </w:r>
      <w:r>
        <w:rPr>
          <w:rStyle w:val="12"/>
          <w:rFonts w:hint="eastAsia" w:ascii="宋体" w:hAnsi="宋体" w:eastAsia="宋体" w:cs="宋体"/>
          <w:b/>
          <w:bCs/>
          <w:i w:val="0"/>
          <w:iCs w:val="0"/>
          <w:caps w:val="0"/>
          <w:color w:val="auto"/>
          <w:spacing w:val="0"/>
          <w:sz w:val="24"/>
          <w:szCs w:val="24"/>
          <w:shd w:val="clear" w:color="auto" w:fill="FFFFFF"/>
        </w:rPr>
        <w:t>、特别约定和说明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本场拍卖会采用网络在线拍卖方式。特别提醒：参与网络拍卖的竞买人有可能遇到无法控制和不可预知的系统故障、设备故障、通讯故障、电力故障、网络故障、系统被人为攻击或病毒攻击及其他不可预知因素所导致的无法正常参与网络同步拍卖（包括在</w:t>
      </w:r>
      <w:r>
        <w:rPr>
          <w:rFonts w:hint="eastAsia" w:ascii="宋体" w:hAnsi="宋体" w:eastAsia="宋体" w:cs="宋体"/>
          <w:i w:val="0"/>
          <w:iCs w:val="0"/>
          <w:caps w:val="0"/>
          <w:color w:val="auto"/>
          <w:spacing w:val="0"/>
          <w:sz w:val="24"/>
          <w:szCs w:val="24"/>
          <w:shd w:val="clear" w:color="auto" w:fill="FFFFFF"/>
          <w:lang w:eastAsia="zh-CN"/>
        </w:rPr>
        <w:t>拍卖</w:t>
      </w:r>
      <w:r>
        <w:rPr>
          <w:rFonts w:hint="eastAsia" w:ascii="宋体" w:hAnsi="宋体" w:eastAsia="宋体" w:cs="宋体"/>
          <w:i w:val="0"/>
          <w:iCs w:val="0"/>
          <w:caps w:val="0"/>
          <w:color w:val="auto"/>
          <w:spacing w:val="0"/>
          <w:sz w:val="24"/>
          <w:szCs w:val="24"/>
          <w:shd w:val="clear" w:color="auto" w:fill="FFFFFF"/>
        </w:rPr>
        <w:t>开始前出价、拍卖开始后出价延迟、</w:t>
      </w:r>
      <w:r>
        <w:rPr>
          <w:rFonts w:hint="eastAsia" w:ascii="宋体" w:hAnsi="宋体" w:eastAsia="宋体" w:cs="宋体"/>
          <w:i w:val="0"/>
          <w:iCs w:val="0"/>
          <w:caps w:val="0"/>
          <w:color w:val="auto"/>
          <w:spacing w:val="0"/>
          <w:sz w:val="24"/>
          <w:szCs w:val="24"/>
          <w:shd w:val="clear" w:color="auto" w:fill="FFFFFF"/>
          <w:lang w:eastAsia="zh-CN"/>
        </w:rPr>
        <w:t>竞价</w:t>
      </w:r>
      <w:r>
        <w:rPr>
          <w:rFonts w:hint="eastAsia" w:ascii="宋体" w:hAnsi="宋体" w:eastAsia="宋体" w:cs="宋体"/>
          <w:i w:val="0"/>
          <w:iCs w:val="0"/>
          <w:caps w:val="0"/>
          <w:color w:val="auto"/>
          <w:spacing w:val="0"/>
          <w:sz w:val="24"/>
          <w:szCs w:val="24"/>
          <w:shd w:val="clear" w:color="auto" w:fill="FFFFFF"/>
        </w:rPr>
        <w:t>中断、数据错误、未按规定的清单顺序</w:t>
      </w:r>
      <w:r>
        <w:rPr>
          <w:rFonts w:hint="eastAsia" w:ascii="宋体" w:hAnsi="宋体" w:eastAsia="宋体" w:cs="宋体"/>
          <w:i w:val="0"/>
          <w:iCs w:val="0"/>
          <w:caps w:val="0"/>
          <w:color w:val="auto"/>
          <w:spacing w:val="0"/>
          <w:sz w:val="24"/>
          <w:szCs w:val="24"/>
          <w:shd w:val="clear" w:color="auto" w:fill="FFFFFF"/>
          <w:lang w:eastAsia="zh-CN"/>
        </w:rPr>
        <w:t>进行</w:t>
      </w:r>
      <w:r>
        <w:rPr>
          <w:rFonts w:hint="eastAsia" w:ascii="宋体" w:hAnsi="宋体" w:eastAsia="宋体" w:cs="宋体"/>
          <w:i w:val="0"/>
          <w:iCs w:val="0"/>
          <w:caps w:val="0"/>
          <w:color w:val="auto"/>
          <w:spacing w:val="0"/>
          <w:sz w:val="24"/>
          <w:szCs w:val="24"/>
          <w:shd w:val="clear" w:color="auto" w:fill="FFFFFF"/>
        </w:rPr>
        <w:t>拍卖等），拍卖人不承担网络拍卖竞买人遇到的以上无法控制或不可预知状况导致竞买人</w:t>
      </w:r>
      <w:r>
        <w:rPr>
          <w:rFonts w:hint="eastAsia" w:ascii="宋体" w:hAnsi="宋体" w:eastAsia="宋体" w:cs="宋体"/>
          <w:i w:val="0"/>
          <w:iCs w:val="0"/>
          <w:caps w:val="0"/>
          <w:color w:val="auto"/>
          <w:spacing w:val="0"/>
          <w:sz w:val="24"/>
          <w:szCs w:val="24"/>
          <w:shd w:val="clear" w:color="auto" w:fill="FFFFFF"/>
          <w:lang w:eastAsia="zh-CN"/>
        </w:rPr>
        <w:t>出价无效或竞价失败</w:t>
      </w:r>
      <w:r>
        <w:rPr>
          <w:rFonts w:hint="eastAsia" w:ascii="宋体" w:hAnsi="宋体" w:eastAsia="宋体" w:cs="宋体"/>
          <w:i w:val="0"/>
          <w:iCs w:val="0"/>
          <w:caps w:val="0"/>
          <w:color w:val="auto"/>
          <w:spacing w:val="0"/>
          <w:sz w:val="24"/>
          <w:szCs w:val="24"/>
          <w:shd w:val="clear" w:color="auto" w:fill="FFFFFF"/>
        </w:rPr>
        <w:t>的后果。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ascii="宋体" w:hAnsi="宋体" w:eastAsia="宋体" w:cs="宋体"/>
          <w:color w:val="auto"/>
          <w:sz w:val="24"/>
          <w:highlight w:val="none"/>
        </w:rPr>
      </w:pPr>
      <w:r>
        <w:rPr>
          <w:rFonts w:hint="eastAsia" w:ascii="宋体" w:hAnsi="宋体" w:eastAsia="宋体" w:cs="宋体"/>
          <w:i w:val="0"/>
          <w:iCs w:val="0"/>
          <w:caps w:val="0"/>
          <w:color w:val="auto"/>
          <w:spacing w:val="0"/>
          <w:sz w:val="24"/>
          <w:szCs w:val="24"/>
          <w:shd w:val="clear" w:color="auto" w:fill="FFFFFF"/>
          <w:lang w:val="en-US" w:eastAsia="zh-CN"/>
        </w:rPr>
        <w:t>2、本次拍卖以拍卖标的物的现状进行拍卖，本公司提供的拍卖文件资料以及对拍卖标的物的描述仅供竞买人参考。</w:t>
      </w:r>
      <w:r>
        <w:rPr>
          <w:rFonts w:hint="eastAsia" w:ascii="宋体" w:hAnsi="宋体" w:eastAsia="宋体" w:cs="宋体"/>
          <w:b/>
          <w:bCs/>
          <w:i w:val="0"/>
          <w:iCs w:val="0"/>
          <w:caps w:val="0"/>
          <w:color w:val="auto"/>
          <w:spacing w:val="0"/>
          <w:sz w:val="24"/>
          <w:szCs w:val="24"/>
          <w:shd w:val="clear" w:color="auto" w:fill="FFFFFF"/>
          <w:lang w:val="en-US" w:eastAsia="zh-CN"/>
        </w:rPr>
        <w:t>本公司和委托人对</w:t>
      </w:r>
      <w:r>
        <w:rPr>
          <w:rFonts w:hint="eastAsia" w:ascii="宋体" w:hAnsi="宋体" w:eastAsia="宋体" w:cs="宋体"/>
          <w:b/>
          <w:bCs/>
          <w:color w:val="auto"/>
          <w:sz w:val="24"/>
          <w:szCs w:val="24"/>
          <w:lang w:val="en-US" w:eastAsia="zh-CN"/>
        </w:rPr>
        <w:t>拍卖标的属性、重量、真伪、质地、品相、成色、保质期、零部件的齐全性、可使用利用的程度以及现状中的实际市场价值</w:t>
      </w:r>
      <w:r>
        <w:rPr>
          <w:rFonts w:hint="eastAsia" w:ascii="宋体" w:hAnsi="宋体" w:eastAsia="宋体" w:cs="宋体"/>
          <w:b/>
          <w:bCs/>
          <w:color w:val="auto"/>
          <w:sz w:val="24"/>
          <w:szCs w:val="24"/>
        </w:rPr>
        <w:t>等已告知或未告知的瑕疵不承担瑕疵担保责任</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val="en-US" w:eastAsia="zh-CN"/>
        </w:rPr>
        <w:t>竞买人应以现场看样并亲自尽职调查为准，审慎出价。</w:t>
      </w:r>
      <w:r>
        <w:rPr>
          <w:rFonts w:hint="eastAsia" w:ascii="宋体" w:hAnsi="宋体" w:cs="宋体"/>
          <w:color w:val="auto"/>
          <w:sz w:val="24"/>
          <w:highlight w:val="none"/>
        </w:rPr>
        <w:t>竞买人未看样的责任自负。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3、</w:t>
      </w:r>
      <w:r>
        <w:rPr>
          <w:rFonts w:hint="eastAsia" w:ascii="宋体" w:hAnsi="宋体" w:eastAsia="宋体" w:cs="宋体"/>
          <w:color w:val="auto"/>
          <w:sz w:val="24"/>
          <w:szCs w:val="24"/>
        </w:rPr>
        <w:t>买受人对拍卖标的处置、使用和利用应遵循相关的法律、法规</w:t>
      </w:r>
      <w:r>
        <w:rPr>
          <w:rFonts w:hint="eastAsia" w:ascii="宋体" w:hAnsi="宋体" w:eastAsia="宋体" w:cs="宋体"/>
          <w:color w:val="auto"/>
          <w:sz w:val="24"/>
          <w:szCs w:val="24"/>
          <w:lang w:eastAsia="zh-CN"/>
        </w:rPr>
        <w:t>和属地的有关规定</w:t>
      </w:r>
      <w:r>
        <w:rPr>
          <w:rFonts w:hint="eastAsia" w:ascii="宋体" w:hAnsi="宋体" w:eastAsia="宋体" w:cs="宋体"/>
          <w:color w:val="auto"/>
          <w:sz w:val="24"/>
          <w:szCs w:val="24"/>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Style w:val="12"/>
          <w:rFonts w:hint="default" w:ascii="宋体" w:hAnsi="宋体" w:eastAsia="宋体" w:cs="宋体"/>
          <w:b/>
          <w:bCs/>
          <w:i w:val="0"/>
          <w:iCs w:val="0"/>
          <w:caps w:val="0"/>
          <w:color w:val="auto"/>
          <w:spacing w:val="0"/>
          <w:sz w:val="24"/>
          <w:szCs w:val="24"/>
          <w:shd w:val="clear" w:color="auto" w:fill="FFFFFF"/>
          <w:lang w:val="en-US" w:eastAsia="zh-CN"/>
        </w:rPr>
      </w:pPr>
      <w:r>
        <w:rPr>
          <w:rStyle w:val="12"/>
          <w:rFonts w:hint="eastAsia" w:cs="宋体"/>
          <w:b/>
          <w:bCs/>
          <w:i w:val="0"/>
          <w:iCs w:val="0"/>
          <w:caps w:val="0"/>
          <w:color w:val="auto"/>
          <w:spacing w:val="0"/>
          <w:sz w:val="24"/>
          <w:szCs w:val="24"/>
          <w:shd w:val="clear" w:color="auto" w:fill="FFFFFF"/>
          <w:lang w:val="en-US" w:eastAsia="zh-CN"/>
        </w:rPr>
        <w:t>六</w:t>
      </w:r>
      <w:r>
        <w:rPr>
          <w:rStyle w:val="12"/>
          <w:rFonts w:hint="eastAsia" w:ascii="宋体" w:hAnsi="宋体" w:eastAsia="宋体" w:cs="宋体"/>
          <w:b/>
          <w:bCs/>
          <w:i w:val="0"/>
          <w:iCs w:val="0"/>
          <w:caps w:val="0"/>
          <w:color w:val="auto"/>
          <w:spacing w:val="0"/>
          <w:sz w:val="24"/>
          <w:szCs w:val="24"/>
          <w:shd w:val="clear" w:color="auto" w:fill="FFFFFF"/>
        </w:rPr>
        <w:t>、拍卖佣金</w:t>
      </w:r>
      <w:r>
        <w:rPr>
          <w:rStyle w:val="12"/>
          <w:rFonts w:hint="eastAsia" w:ascii="宋体" w:hAnsi="宋体" w:eastAsia="宋体" w:cs="宋体"/>
          <w:b/>
          <w:bCs/>
          <w:i w:val="0"/>
          <w:iCs w:val="0"/>
          <w:caps w:val="0"/>
          <w:color w:val="auto"/>
          <w:spacing w:val="0"/>
          <w:sz w:val="24"/>
          <w:szCs w:val="24"/>
          <w:shd w:val="clear" w:color="auto" w:fill="FFFFFF"/>
          <w:lang w:val="en-US" w:eastAsia="zh-CN"/>
        </w:rPr>
        <w:t>及税、费承担</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1、竞买人拍卖成</w:t>
      </w:r>
      <w:r>
        <w:rPr>
          <w:rFonts w:hint="eastAsia" w:ascii="宋体" w:hAnsi="宋体" w:eastAsia="宋体" w:cs="宋体"/>
          <w:i w:val="0"/>
          <w:iCs w:val="0"/>
          <w:caps w:val="0"/>
          <w:color w:val="auto"/>
          <w:spacing w:val="0"/>
          <w:sz w:val="24"/>
          <w:szCs w:val="24"/>
          <w:shd w:val="clear" w:color="auto" w:fill="FFFFFF"/>
          <w:lang w:val="en-US" w:eastAsia="zh-CN"/>
        </w:rPr>
        <w:t>交</w:t>
      </w:r>
      <w:r>
        <w:rPr>
          <w:rFonts w:hint="eastAsia" w:ascii="宋体" w:hAnsi="宋体" w:eastAsia="宋体" w:cs="宋体"/>
          <w:i w:val="0"/>
          <w:iCs w:val="0"/>
          <w:caps w:val="0"/>
          <w:color w:val="auto"/>
          <w:spacing w:val="0"/>
          <w:sz w:val="24"/>
          <w:szCs w:val="24"/>
          <w:shd w:val="clear" w:color="auto" w:fill="FFFFFF"/>
        </w:rPr>
        <w:t>后，则拍卖人向买受人收取</w:t>
      </w:r>
      <w:r>
        <w:rPr>
          <w:rFonts w:hint="eastAsia" w:ascii="宋体" w:hAnsi="宋体" w:eastAsia="宋体" w:cs="宋体"/>
          <w:i w:val="0"/>
          <w:iCs w:val="0"/>
          <w:caps w:val="0"/>
          <w:color w:val="auto"/>
          <w:spacing w:val="0"/>
          <w:sz w:val="24"/>
          <w:szCs w:val="24"/>
          <w:shd w:val="clear" w:color="auto" w:fill="FFFFFF"/>
          <w:lang w:eastAsia="zh-CN"/>
        </w:rPr>
        <w:t>拍卖成交价</w:t>
      </w:r>
      <w:r>
        <w:rPr>
          <w:rFonts w:hint="eastAsia" w:cs="宋体"/>
          <w:i w:val="0"/>
          <w:iCs w:val="0"/>
          <w:caps w:val="0"/>
          <w:color w:val="auto"/>
          <w:spacing w:val="0"/>
          <w:sz w:val="24"/>
          <w:szCs w:val="24"/>
          <w:shd w:val="clear" w:color="auto" w:fill="FFFFFF"/>
          <w:lang w:val="en-US" w:eastAsia="zh-CN"/>
        </w:rPr>
        <w:t>0.8</w:t>
      </w:r>
      <w:r>
        <w:rPr>
          <w:rFonts w:hint="eastAsia" w:ascii="宋体" w:hAnsi="宋体" w:eastAsia="宋体" w:cs="宋体"/>
          <w:i w:val="0"/>
          <w:iCs w:val="0"/>
          <w:caps w:val="0"/>
          <w:color w:val="auto"/>
          <w:spacing w:val="0"/>
          <w:sz w:val="24"/>
          <w:szCs w:val="24"/>
          <w:shd w:val="clear" w:color="auto" w:fill="FFFFFF"/>
          <w:lang w:val="en-US" w:eastAsia="zh-CN"/>
        </w:rPr>
        <w:t>%</w:t>
      </w:r>
      <w:r>
        <w:rPr>
          <w:rFonts w:hint="eastAsia" w:ascii="宋体" w:hAnsi="宋体" w:eastAsia="宋体" w:cs="宋体"/>
          <w:i w:val="0"/>
          <w:iCs w:val="0"/>
          <w:caps w:val="0"/>
          <w:color w:val="auto"/>
          <w:spacing w:val="0"/>
          <w:sz w:val="24"/>
          <w:szCs w:val="24"/>
          <w:shd w:val="clear" w:color="auto" w:fill="FFFFFF"/>
        </w:rPr>
        <w:t>拍卖佣金，拍卖佣金从买受人缴付的拍卖保证金中直接扣除。</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拍卖时的起拍价、成交价均不含标的在</w:t>
      </w:r>
      <w:r>
        <w:rPr>
          <w:rFonts w:hint="eastAsia" w:ascii="宋体" w:hAnsi="宋体" w:eastAsia="宋体" w:cs="宋体"/>
          <w:i w:val="0"/>
          <w:iCs w:val="0"/>
          <w:caps w:val="0"/>
          <w:color w:val="auto"/>
          <w:spacing w:val="0"/>
          <w:sz w:val="24"/>
          <w:szCs w:val="24"/>
          <w:shd w:val="clear" w:color="auto" w:fill="FFFFFF"/>
          <w:lang w:val="en-US" w:eastAsia="zh-CN"/>
        </w:rPr>
        <w:t>拍卖标的转移过程</w:t>
      </w:r>
      <w:r>
        <w:rPr>
          <w:rFonts w:hint="eastAsia" w:ascii="宋体" w:hAnsi="宋体" w:eastAsia="宋体" w:cs="宋体"/>
          <w:i w:val="0"/>
          <w:iCs w:val="0"/>
          <w:caps w:val="0"/>
          <w:color w:val="auto"/>
          <w:spacing w:val="0"/>
          <w:sz w:val="24"/>
          <w:szCs w:val="24"/>
          <w:shd w:val="clear" w:color="auto" w:fill="FFFFFF"/>
        </w:rPr>
        <w:t>所</w:t>
      </w:r>
      <w:r>
        <w:rPr>
          <w:rFonts w:hint="eastAsia" w:ascii="宋体" w:hAnsi="宋体" w:eastAsia="宋体" w:cs="宋体"/>
          <w:i w:val="0"/>
          <w:iCs w:val="0"/>
          <w:caps w:val="0"/>
          <w:color w:val="auto"/>
          <w:spacing w:val="0"/>
          <w:sz w:val="24"/>
          <w:szCs w:val="24"/>
          <w:shd w:val="clear" w:color="auto" w:fill="FFFFFF"/>
          <w:lang w:eastAsia="zh-CN"/>
        </w:rPr>
        <w:t>需缴纳</w:t>
      </w:r>
      <w:r>
        <w:rPr>
          <w:rFonts w:hint="eastAsia" w:ascii="宋体" w:hAnsi="宋体" w:eastAsia="宋体" w:cs="宋体"/>
          <w:i w:val="0"/>
          <w:iCs w:val="0"/>
          <w:caps w:val="0"/>
          <w:color w:val="auto"/>
          <w:spacing w:val="0"/>
          <w:sz w:val="24"/>
          <w:szCs w:val="24"/>
          <w:shd w:val="clear" w:color="auto" w:fill="FFFFFF"/>
        </w:rPr>
        <w:t>的一切税、费等。</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Style w:val="12"/>
          <w:rFonts w:hint="eastAsia" w:ascii="宋体" w:hAnsi="宋体" w:eastAsia="宋体" w:cs="宋体"/>
          <w:b/>
          <w:bCs/>
          <w:i w:val="0"/>
          <w:iCs w:val="0"/>
          <w:caps w:val="0"/>
          <w:color w:val="auto"/>
          <w:spacing w:val="0"/>
          <w:sz w:val="24"/>
          <w:szCs w:val="24"/>
          <w:shd w:val="clear" w:color="auto" w:fill="FFFFFF"/>
        </w:rPr>
      </w:pPr>
      <w:r>
        <w:rPr>
          <w:rStyle w:val="12"/>
          <w:rFonts w:hint="eastAsia" w:cs="宋体"/>
          <w:b/>
          <w:bCs/>
          <w:i w:val="0"/>
          <w:iCs w:val="0"/>
          <w:caps w:val="0"/>
          <w:color w:val="auto"/>
          <w:spacing w:val="0"/>
          <w:sz w:val="24"/>
          <w:szCs w:val="24"/>
          <w:shd w:val="clear" w:color="auto" w:fill="FFFFFF"/>
          <w:lang w:val="en-US" w:eastAsia="zh-CN"/>
        </w:rPr>
        <w:t>七</w:t>
      </w:r>
      <w:r>
        <w:rPr>
          <w:rStyle w:val="12"/>
          <w:rFonts w:hint="eastAsia" w:ascii="宋体" w:hAnsi="宋体" w:eastAsia="宋体" w:cs="宋体"/>
          <w:b/>
          <w:bCs/>
          <w:i w:val="0"/>
          <w:iCs w:val="0"/>
          <w:caps w:val="0"/>
          <w:color w:val="auto"/>
          <w:spacing w:val="0"/>
          <w:sz w:val="24"/>
          <w:szCs w:val="24"/>
          <w:shd w:val="clear" w:color="auto" w:fill="FFFFFF"/>
        </w:rPr>
        <w:t>、拍卖保证金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eastAsia="zh-CN"/>
        </w:rPr>
      </w:pPr>
      <w:r>
        <w:rPr>
          <w:rFonts w:hint="eastAsia" w:ascii="宋体" w:hAnsi="宋体" w:eastAsia="宋体" w:cs="宋体"/>
          <w:sz w:val="24"/>
          <w:u w:val="none"/>
          <w:lang w:val="en-US" w:eastAsia="zh-CN"/>
        </w:rPr>
        <w:t>1、</w:t>
      </w:r>
      <w:r>
        <w:rPr>
          <w:rFonts w:hint="eastAsia"/>
          <w:sz w:val="24"/>
          <w:u w:val="none"/>
        </w:rPr>
        <w:t>拍卖标的成交的</w:t>
      </w:r>
      <w:r>
        <w:rPr>
          <w:rFonts w:hint="eastAsia"/>
          <w:sz w:val="24"/>
        </w:rPr>
        <w:t>，</w:t>
      </w:r>
      <w:r>
        <w:rPr>
          <w:rFonts w:hint="eastAsia"/>
          <w:sz w:val="24"/>
          <w:lang w:eastAsia="zh-CN"/>
        </w:rPr>
        <w:t>买受人</w:t>
      </w:r>
      <w:r>
        <w:rPr>
          <w:rFonts w:hint="eastAsia"/>
          <w:sz w:val="24"/>
          <w:lang w:val="en-US" w:eastAsia="zh-CN"/>
        </w:rPr>
        <w:t>的</w:t>
      </w:r>
      <w:r>
        <w:rPr>
          <w:rFonts w:hint="eastAsia"/>
          <w:sz w:val="24"/>
        </w:rPr>
        <w:t>拍卖保证金</w:t>
      </w:r>
      <w:r>
        <w:rPr>
          <w:rFonts w:hint="eastAsia"/>
          <w:sz w:val="24"/>
          <w:lang w:val="en-US" w:eastAsia="zh-CN"/>
        </w:rPr>
        <w:t>在</w:t>
      </w:r>
      <w:r>
        <w:rPr>
          <w:rFonts w:hint="eastAsia"/>
          <w:sz w:val="24"/>
          <w:lang w:eastAsia="zh-CN"/>
        </w:rPr>
        <w:t>扣除拍卖佣金后</w:t>
      </w:r>
      <w:r>
        <w:rPr>
          <w:rFonts w:hint="eastAsia"/>
          <w:sz w:val="24"/>
        </w:rPr>
        <w:t>可抵</w:t>
      </w:r>
      <w:r>
        <w:rPr>
          <w:rFonts w:hint="eastAsia"/>
          <w:sz w:val="24"/>
          <w:lang w:val="en-US" w:eastAsia="zh-CN"/>
        </w:rPr>
        <w:t>部分</w:t>
      </w:r>
      <w:r>
        <w:rPr>
          <w:rFonts w:hint="eastAsia"/>
          <w:sz w:val="24"/>
        </w:rPr>
        <w:t>拍卖成交款</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u w:val="none"/>
          <w:lang w:eastAsia="zh-CN"/>
        </w:rPr>
      </w:pPr>
      <w:r>
        <w:rPr>
          <w:rFonts w:hint="eastAsia" w:ascii="宋体" w:hAnsi="宋体" w:eastAsia="宋体" w:cs="宋体"/>
          <w:sz w:val="24"/>
          <w:lang w:val="en-US" w:eastAsia="zh-CN"/>
        </w:rPr>
        <w:t>2、</w:t>
      </w:r>
      <w:r>
        <w:rPr>
          <w:rFonts w:hint="eastAsia"/>
          <w:sz w:val="24"/>
        </w:rPr>
        <w:t>拍卖未成交的，拍卖保证金在拍卖会结束</w:t>
      </w:r>
      <w:r>
        <w:rPr>
          <w:rFonts w:hint="eastAsia"/>
          <w:sz w:val="24"/>
          <w:u w:val="none"/>
        </w:rPr>
        <w:t>后</w:t>
      </w:r>
      <w:r>
        <w:rPr>
          <w:rFonts w:hint="eastAsia" w:ascii="宋体" w:hAnsi="宋体" w:eastAsia="宋体" w:cs="宋体"/>
          <w:sz w:val="24"/>
          <w:u w:val="none"/>
          <w:lang w:val="en-US" w:eastAsia="zh-CN"/>
        </w:rPr>
        <w:t>3</w:t>
      </w:r>
      <w:r>
        <w:rPr>
          <w:rFonts w:hint="eastAsia"/>
          <w:sz w:val="24"/>
          <w:u w:val="none"/>
        </w:rPr>
        <w:t>个工作日退还（不计息）</w:t>
      </w:r>
      <w:r>
        <w:rPr>
          <w:rFonts w:hint="eastAsia"/>
          <w:sz w:val="24"/>
          <w:u w:val="none"/>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Style w:val="12"/>
          <w:rFonts w:hint="eastAsia" w:ascii="宋体" w:hAnsi="宋体" w:eastAsia="宋体" w:cs="宋体"/>
          <w:b/>
          <w:bCs/>
          <w:i w:val="0"/>
          <w:iCs w:val="0"/>
          <w:caps w:val="0"/>
          <w:color w:val="auto"/>
          <w:spacing w:val="0"/>
          <w:sz w:val="24"/>
          <w:szCs w:val="24"/>
          <w:shd w:val="clear" w:color="auto" w:fill="FFFFFF"/>
          <w:lang w:eastAsia="zh-CN"/>
        </w:rPr>
      </w:pPr>
      <w:r>
        <w:rPr>
          <w:rStyle w:val="12"/>
          <w:rFonts w:hint="eastAsia" w:cs="宋体"/>
          <w:b/>
          <w:bCs/>
          <w:i w:val="0"/>
          <w:iCs w:val="0"/>
          <w:caps w:val="0"/>
          <w:color w:val="auto"/>
          <w:spacing w:val="0"/>
          <w:sz w:val="24"/>
          <w:szCs w:val="24"/>
          <w:shd w:val="clear" w:color="auto" w:fill="FFFFFF"/>
          <w:lang w:val="en-US" w:eastAsia="zh-CN"/>
        </w:rPr>
        <w:t>八</w:t>
      </w:r>
      <w:r>
        <w:rPr>
          <w:rStyle w:val="12"/>
          <w:rFonts w:hint="eastAsia" w:ascii="宋体" w:hAnsi="宋体" w:eastAsia="宋体" w:cs="宋体"/>
          <w:b/>
          <w:bCs/>
          <w:i w:val="0"/>
          <w:iCs w:val="0"/>
          <w:caps w:val="0"/>
          <w:color w:val="auto"/>
          <w:spacing w:val="0"/>
          <w:sz w:val="24"/>
          <w:szCs w:val="24"/>
          <w:shd w:val="clear" w:color="auto" w:fill="FFFFFF"/>
        </w:rPr>
        <w:t>、成交价款的支付</w:t>
      </w:r>
      <w:r>
        <w:rPr>
          <w:rStyle w:val="12"/>
          <w:rFonts w:hint="eastAsia" w:ascii="宋体" w:hAnsi="宋体" w:eastAsia="宋体" w:cs="宋体"/>
          <w:b/>
          <w:bCs/>
          <w:i w:val="0"/>
          <w:iCs w:val="0"/>
          <w:caps w:val="0"/>
          <w:color w:val="auto"/>
          <w:spacing w:val="0"/>
          <w:sz w:val="24"/>
          <w:szCs w:val="24"/>
          <w:shd w:val="clear" w:color="auto"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b w:val="0"/>
          <w:bCs w:val="0"/>
          <w:color w:val="auto"/>
          <w:sz w:val="24"/>
          <w:szCs w:val="24"/>
          <w:u w:val="none"/>
          <w:lang w:val="en-US" w:eastAsia="zh-CN"/>
        </w:rPr>
      </w:pPr>
      <w:r>
        <w:rPr>
          <w:rFonts w:hint="eastAsia" w:ascii="宋体" w:hAnsi="宋体" w:eastAsia="宋体" w:cs="宋体"/>
          <w:b w:val="0"/>
          <w:bCs w:val="0"/>
          <w:sz w:val="24"/>
          <w:szCs w:val="24"/>
          <w:lang w:val="en-US" w:eastAsia="zh-CN"/>
        </w:rPr>
        <w:t>1、买受人在拍卖成交后</w:t>
      </w:r>
      <w:r>
        <w:rPr>
          <w:rFonts w:hint="eastAsia" w:eastAsia="宋体" w:cs="宋体"/>
          <w:b w:val="0"/>
          <w:bCs w:val="0"/>
          <w:sz w:val="24"/>
          <w:szCs w:val="24"/>
          <w:lang w:val="en-US" w:eastAsia="zh-CN"/>
        </w:rPr>
        <w:t>3</w:t>
      </w:r>
      <w:r>
        <w:rPr>
          <w:rFonts w:hint="eastAsia" w:ascii="宋体" w:hAnsi="宋体" w:eastAsia="宋体" w:cs="宋体"/>
          <w:b w:val="0"/>
          <w:bCs w:val="0"/>
          <w:sz w:val="24"/>
          <w:szCs w:val="24"/>
          <w:lang w:val="en-US" w:eastAsia="zh-CN"/>
        </w:rPr>
        <w:t>个工作日内付清成交款。拍卖成交款由买受人支付至指定账户（</w:t>
      </w:r>
      <w:r>
        <w:rPr>
          <w:rFonts w:hint="eastAsia" w:ascii="宋体" w:hAnsi="宋体" w:eastAsia="宋体" w:cs="宋体"/>
          <w:b w:val="0"/>
          <w:bCs w:val="0"/>
          <w:sz w:val="24"/>
          <w:szCs w:val="24"/>
        </w:rPr>
        <w:t>开户名：</w:t>
      </w:r>
      <w:r>
        <w:rPr>
          <w:rFonts w:hint="eastAsia" w:ascii="宋体" w:hAnsi="宋体" w:eastAsia="宋体" w:cs="宋体"/>
          <w:b w:val="0"/>
          <w:bCs w:val="0"/>
          <w:color w:val="auto"/>
          <w:sz w:val="24"/>
          <w:highlight w:val="none"/>
          <w:u w:val="none"/>
        </w:rPr>
        <w:t>浙江金诚拍卖有限公司，账号：</w:t>
      </w:r>
      <w:r>
        <w:rPr>
          <w:rFonts w:hint="eastAsia" w:ascii="宋体" w:hAnsi="宋体" w:eastAsia="宋体" w:cs="宋体"/>
          <w:b w:val="0"/>
          <w:bCs w:val="0"/>
          <w:color w:val="auto"/>
          <w:kern w:val="0"/>
          <w:sz w:val="24"/>
          <w:szCs w:val="24"/>
          <w:highlight w:val="none"/>
          <w:u w:val="none"/>
        </w:rPr>
        <w:t>76810188000045992</w:t>
      </w:r>
      <w:r>
        <w:rPr>
          <w:rFonts w:hint="eastAsia" w:ascii="宋体" w:hAnsi="宋体" w:eastAsia="宋体" w:cs="宋体"/>
          <w:b w:val="0"/>
          <w:bCs w:val="0"/>
          <w:color w:val="auto"/>
          <w:sz w:val="24"/>
          <w:highlight w:val="none"/>
          <w:u w:val="none"/>
        </w:rPr>
        <w:t>，开户行：光大银行江东支行</w:t>
      </w:r>
      <w:r>
        <w:rPr>
          <w:rFonts w:hint="eastAsia" w:ascii="宋体" w:hAnsi="宋体" w:eastAsia="宋体" w:cs="宋体"/>
          <w:b w:val="0"/>
          <w:bCs w:val="0"/>
          <w:sz w:val="24"/>
          <w:szCs w:val="24"/>
          <w:u w:val="none"/>
          <w:lang w:val="en-US" w:eastAsia="zh-CN"/>
        </w:rPr>
        <w:t>）</w:t>
      </w:r>
      <w:r>
        <w:rPr>
          <w:rFonts w:hint="eastAsia" w:ascii="宋体" w:hAnsi="宋体" w:eastAsia="宋体" w:cs="宋体"/>
          <w:b w:val="0"/>
          <w:bCs w:val="0"/>
          <w:sz w:val="24"/>
          <w:szCs w:val="24"/>
          <w:lang w:val="en-US" w:eastAsia="zh-CN"/>
        </w:rPr>
        <w:t>。</w:t>
      </w:r>
      <w:r>
        <w:rPr>
          <w:rFonts w:hint="eastAsia" w:ascii="宋体" w:hAnsi="宋体" w:cs="宋体"/>
          <w:b w:val="0"/>
          <w:bCs w:val="0"/>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right="0" w:rightChars="0" w:firstLine="480" w:firstLineChars="200"/>
        <w:jc w:val="both"/>
        <w:textAlignment w:val="auto"/>
        <w:outlineLvl w:val="9"/>
        <w:rPr>
          <w:rFonts w:hint="eastAsia" w:ascii="宋体" w:hAnsi="宋体" w:cs="宋体"/>
          <w:b w:val="0"/>
          <w:bCs w:val="0"/>
          <w:color w:val="auto"/>
          <w:sz w:val="24"/>
          <w:szCs w:val="24"/>
          <w:u w:val="none"/>
          <w:lang w:val="en-US" w:eastAsia="zh-CN"/>
        </w:rPr>
      </w:pPr>
      <w:r>
        <w:rPr>
          <w:rFonts w:hint="eastAsia" w:ascii="宋体" w:hAnsi="宋体" w:cs="宋体"/>
          <w:b w:val="0"/>
          <w:bCs w:val="0"/>
          <w:color w:val="auto"/>
          <w:sz w:val="24"/>
          <w:szCs w:val="24"/>
          <w:u w:val="none"/>
          <w:lang w:val="en-US" w:eastAsia="zh-CN"/>
        </w:rPr>
        <w:t>2、成交款支付时请买受人备注买受人姓名+标的名称+拍卖成交款。</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cs="宋体"/>
          <w:b w:val="0"/>
          <w:bCs w:val="0"/>
          <w:color w:val="auto"/>
          <w:sz w:val="24"/>
          <w:szCs w:val="24"/>
          <w:u w:val="none"/>
          <w:lang w:val="en-US" w:eastAsia="zh-CN"/>
        </w:rPr>
        <w:t>3、本次拍卖标的均为上缴物品及礼品礼金等，委托人和拍卖人不提供拍卖标的本身的发票，对于成交款的收取仅提供收款收据，</w:t>
      </w:r>
      <w:r>
        <w:rPr>
          <w:rFonts w:hint="eastAsia" w:ascii="宋体" w:hAnsi="宋体" w:eastAsia="宋体" w:cs="宋体"/>
          <w:i w:val="0"/>
          <w:iCs w:val="0"/>
          <w:caps w:val="0"/>
          <w:color w:val="auto"/>
          <w:spacing w:val="0"/>
          <w:sz w:val="24"/>
          <w:szCs w:val="24"/>
          <w:shd w:val="clear" w:color="auto" w:fill="FFFFFF"/>
          <w:lang w:val="en-US" w:eastAsia="zh-CN"/>
        </w:rPr>
        <w:t>转移过程中所涉的</w:t>
      </w:r>
      <w:r>
        <w:rPr>
          <w:rFonts w:hint="eastAsia" w:ascii="宋体" w:hAnsi="宋体" w:eastAsia="宋体" w:cs="宋体"/>
          <w:i w:val="0"/>
          <w:iCs w:val="0"/>
          <w:caps w:val="0"/>
          <w:color w:val="auto"/>
          <w:spacing w:val="0"/>
          <w:sz w:val="24"/>
          <w:szCs w:val="24"/>
          <w:shd w:val="clear" w:color="auto" w:fill="FFFFFF"/>
        </w:rPr>
        <w:t>税</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费</w:t>
      </w:r>
      <w:r>
        <w:rPr>
          <w:rFonts w:hint="eastAsia" w:eastAsia="宋体" w:cs="宋体"/>
          <w:i w:val="0"/>
          <w:iCs w:val="0"/>
          <w:caps w:val="0"/>
          <w:color w:val="auto"/>
          <w:spacing w:val="0"/>
          <w:sz w:val="24"/>
          <w:szCs w:val="24"/>
          <w:shd w:val="clear" w:color="auto" w:fill="FFFFFF"/>
          <w:lang w:val="en-US" w:eastAsia="zh-CN"/>
        </w:rPr>
        <w:t>由</w:t>
      </w:r>
      <w:r>
        <w:rPr>
          <w:rFonts w:hint="eastAsia" w:ascii="宋体" w:hAnsi="宋体" w:eastAsia="宋体" w:cs="宋体"/>
          <w:i w:val="0"/>
          <w:iCs w:val="0"/>
          <w:caps w:val="0"/>
          <w:color w:val="auto"/>
          <w:spacing w:val="0"/>
          <w:sz w:val="24"/>
          <w:szCs w:val="24"/>
          <w:shd w:val="clear" w:color="auto" w:fill="FFFFFF"/>
          <w:lang w:val="en-US" w:eastAsia="zh-CN"/>
        </w:rPr>
        <w:t>买受人自行承担。</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2" w:firstLineChars="200"/>
        <w:textAlignment w:val="auto"/>
        <w:rPr>
          <w:rFonts w:hint="eastAsia" w:ascii="宋体" w:hAnsi="宋体" w:eastAsia="宋体" w:cs="宋体"/>
          <w:b/>
          <w:bCs/>
          <w:sz w:val="24"/>
          <w:szCs w:val="24"/>
          <w:lang w:val="en-US" w:eastAsia="zh-CN"/>
        </w:rPr>
      </w:pPr>
      <w:r>
        <w:rPr>
          <w:rStyle w:val="12"/>
          <w:rFonts w:hint="eastAsia" w:ascii="宋体" w:hAnsi="宋体" w:eastAsia="宋体" w:cs="宋体"/>
          <w:b/>
          <w:bCs/>
          <w:i w:val="0"/>
          <w:iCs w:val="0"/>
          <w:caps w:val="0"/>
          <w:color w:val="auto"/>
          <w:spacing w:val="0"/>
          <w:sz w:val="24"/>
          <w:szCs w:val="24"/>
          <w:shd w:val="clear" w:color="auto" w:fill="FFFFFF"/>
          <w:lang w:val="en-US" w:eastAsia="zh-CN"/>
        </w:rPr>
        <w:t>九、</w:t>
      </w:r>
      <w:r>
        <w:rPr>
          <w:rStyle w:val="12"/>
          <w:rFonts w:hint="eastAsia" w:ascii="宋体" w:hAnsi="宋体" w:eastAsia="宋体" w:cs="宋体"/>
          <w:b/>
          <w:bCs/>
          <w:i w:val="0"/>
          <w:iCs w:val="0"/>
          <w:caps w:val="0"/>
          <w:color w:val="auto"/>
          <w:spacing w:val="0"/>
          <w:sz w:val="24"/>
          <w:szCs w:val="24"/>
          <w:shd w:val="clear" w:color="auto" w:fill="FFFFFF"/>
        </w:rPr>
        <w:t>拍卖标的</w:t>
      </w:r>
      <w:r>
        <w:rPr>
          <w:rStyle w:val="12"/>
          <w:rFonts w:hint="eastAsia" w:ascii="宋体" w:hAnsi="宋体" w:eastAsia="宋体" w:cs="宋体"/>
          <w:b/>
          <w:bCs/>
          <w:i w:val="0"/>
          <w:iCs w:val="0"/>
          <w:caps w:val="0"/>
          <w:color w:val="auto"/>
          <w:spacing w:val="0"/>
          <w:sz w:val="24"/>
          <w:szCs w:val="24"/>
          <w:shd w:val="clear" w:color="auto" w:fill="FFFFFF"/>
          <w:lang w:val="en-US" w:eastAsia="zh-CN"/>
        </w:rPr>
        <w:t>物</w:t>
      </w:r>
      <w:r>
        <w:rPr>
          <w:rStyle w:val="12"/>
          <w:rFonts w:hint="eastAsia" w:ascii="宋体" w:hAnsi="宋体" w:eastAsia="宋体" w:cs="宋体"/>
          <w:b/>
          <w:bCs/>
          <w:i w:val="0"/>
          <w:iCs w:val="0"/>
          <w:caps w:val="0"/>
          <w:color w:val="auto"/>
          <w:spacing w:val="0"/>
          <w:sz w:val="24"/>
          <w:szCs w:val="24"/>
          <w:shd w:val="clear" w:color="auto" w:fill="FFFFFF"/>
        </w:rPr>
        <w:t>移交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1、买受人付清成交款后，</w:t>
      </w:r>
      <w:r>
        <w:rPr>
          <w:rFonts w:hint="eastAsia" w:ascii="宋体" w:hAnsi="宋体" w:eastAsia="宋体" w:cs="宋体"/>
          <w:b w:val="0"/>
          <w:bCs w:val="0"/>
          <w:sz w:val="24"/>
          <w:szCs w:val="24"/>
        </w:rPr>
        <w:t>由</w:t>
      </w:r>
      <w:r>
        <w:rPr>
          <w:rFonts w:hint="eastAsia" w:ascii="宋体" w:hAnsi="宋体" w:eastAsia="宋体" w:cs="宋体"/>
          <w:b w:val="0"/>
          <w:bCs w:val="0"/>
          <w:sz w:val="24"/>
          <w:szCs w:val="24"/>
          <w:lang w:val="en-US" w:eastAsia="zh-CN"/>
        </w:rPr>
        <w:t>拍卖人</w:t>
      </w:r>
      <w:r>
        <w:rPr>
          <w:rFonts w:hint="eastAsia" w:ascii="宋体" w:hAnsi="宋体" w:eastAsia="宋体" w:cs="宋体"/>
          <w:b w:val="0"/>
          <w:bCs w:val="0"/>
          <w:sz w:val="24"/>
          <w:szCs w:val="24"/>
        </w:rPr>
        <w:t>向买受人出具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移交通知</w:t>
      </w:r>
      <w:r>
        <w:rPr>
          <w:rFonts w:hint="eastAsia" w:ascii="宋体" w:hAnsi="宋体" w:eastAsia="宋体" w:cs="宋体"/>
          <w:b w:val="0"/>
          <w:bCs w:val="0"/>
          <w:sz w:val="24"/>
          <w:szCs w:val="24"/>
          <w:lang w:val="en-US" w:eastAsia="zh-CN"/>
        </w:rPr>
        <w:t>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，买受人凭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移交通知单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和其他要求的资料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办理</w:t>
      </w:r>
      <w:r>
        <w:rPr>
          <w:rFonts w:hint="eastAsia" w:ascii="宋体" w:hAnsi="宋体" w:eastAsia="宋体" w:cs="宋体"/>
          <w:b w:val="0"/>
          <w:bCs w:val="0"/>
          <w:sz w:val="24"/>
          <w:szCs w:val="24"/>
          <w:lang w:val="en-US" w:eastAsia="zh-CN"/>
        </w:rPr>
        <w:t>拍卖标的物</w:t>
      </w:r>
      <w:r>
        <w:rPr>
          <w:rFonts w:hint="eastAsia" w:ascii="宋体" w:hAnsi="宋体" w:eastAsia="宋体" w:cs="宋体"/>
          <w:b w:val="0"/>
          <w:bCs w:val="0"/>
          <w:sz w:val="24"/>
          <w:szCs w:val="24"/>
        </w:rPr>
        <w:t>移交手续</w:t>
      </w:r>
      <w:r>
        <w:rPr>
          <w:rFonts w:hint="eastAsia" w:ascii="宋体" w:hAnsi="宋体" w:eastAsia="宋体" w:cs="宋体"/>
          <w:b w:val="0"/>
          <w:bCs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2.拍卖标的物移交给买受人后，拍卖标的的</w:t>
      </w:r>
      <w:r>
        <w:rPr>
          <w:rFonts w:hint="eastAsia" w:ascii="宋体" w:hAnsi="宋体" w:eastAsia="宋体" w:cs="宋体"/>
          <w:b w:val="0"/>
          <w:bCs w:val="0"/>
          <w:sz w:val="24"/>
          <w:szCs w:val="24"/>
          <w:shd w:val="clear" w:color="auto" w:fill="FFFFFF"/>
          <w:lang w:val="en-US" w:eastAsia="zh-CN"/>
        </w:rPr>
        <w:t>风险责任即由买受人承接，自移交之时起，标的所有的权利和义务归买受人所有。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482" w:firstLineChars="200"/>
        <w:jc w:val="both"/>
        <w:textAlignment w:val="auto"/>
        <w:rPr>
          <w:rStyle w:val="12"/>
          <w:rFonts w:hint="eastAsia" w:ascii="宋体" w:hAnsi="宋体" w:eastAsia="宋体" w:cs="宋体"/>
          <w:b/>
          <w:bCs/>
          <w:i w:val="0"/>
          <w:iCs w:val="0"/>
          <w:caps w:val="0"/>
          <w:color w:val="auto"/>
          <w:spacing w:val="0"/>
          <w:sz w:val="24"/>
          <w:szCs w:val="24"/>
          <w:shd w:val="clear" w:color="auto" w:fill="FFFFFF"/>
        </w:rPr>
      </w:pPr>
      <w:r>
        <w:rPr>
          <w:rStyle w:val="12"/>
          <w:rFonts w:hint="eastAsia" w:ascii="宋体" w:hAnsi="宋体" w:eastAsia="宋体" w:cs="宋体"/>
          <w:b/>
          <w:bCs/>
          <w:i w:val="0"/>
          <w:iCs w:val="0"/>
          <w:caps w:val="0"/>
          <w:color w:val="auto"/>
          <w:spacing w:val="0"/>
          <w:sz w:val="24"/>
          <w:szCs w:val="24"/>
          <w:shd w:val="clear" w:color="auto" w:fill="FFFFFF"/>
        </w:rPr>
        <w:t>十</w:t>
      </w:r>
      <w:r>
        <w:rPr>
          <w:rStyle w:val="12"/>
          <w:rFonts w:hint="eastAsia" w:ascii="宋体" w:hAnsi="宋体" w:eastAsia="宋体" w:cs="宋体"/>
          <w:b/>
          <w:bCs/>
          <w:i w:val="0"/>
          <w:iCs w:val="0"/>
          <w:caps w:val="0"/>
          <w:color w:val="auto"/>
          <w:spacing w:val="0"/>
          <w:sz w:val="24"/>
          <w:szCs w:val="24"/>
          <w:shd w:val="clear" w:color="auto" w:fill="FFFFFF"/>
          <w:lang w:eastAsia="zh-CN"/>
        </w:rPr>
        <w:t>、</w:t>
      </w:r>
      <w:r>
        <w:rPr>
          <w:rStyle w:val="12"/>
          <w:rFonts w:hint="eastAsia" w:ascii="宋体" w:hAnsi="宋体" w:eastAsia="宋体" w:cs="宋体"/>
          <w:b/>
          <w:bCs/>
          <w:i w:val="0"/>
          <w:iCs w:val="0"/>
          <w:caps w:val="0"/>
          <w:color w:val="auto"/>
          <w:spacing w:val="0"/>
          <w:sz w:val="24"/>
          <w:szCs w:val="24"/>
          <w:shd w:val="clear" w:color="auto" w:fill="FFFFFF"/>
        </w:rPr>
        <w:t>法律责任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免责声明：委托人和拍卖人对本次拍卖的标的</w:t>
      </w:r>
      <w:r>
        <w:rPr>
          <w:rFonts w:hint="eastAsia" w:ascii="宋体" w:hAnsi="宋体" w:eastAsia="宋体" w:cs="宋体"/>
          <w:i w:val="0"/>
          <w:iCs w:val="0"/>
          <w:caps w:val="0"/>
          <w:color w:val="auto"/>
          <w:spacing w:val="0"/>
          <w:sz w:val="24"/>
          <w:szCs w:val="24"/>
          <w:shd w:val="clear" w:color="auto" w:fill="FFFFFF"/>
          <w:lang w:val="en-US" w:eastAsia="zh-CN"/>
        </w:rPr>
        <w:t>已知和未知</w:t>
      </w:r>
      <w:r>
        <w:rPr>
          <w:rFonts w:hint="eastAsia" w:ascii="宋体" w:hAnsi="宋体" w:eastAsia="宋体" w:cs="宋体"/>
          <w:i w:val="0"/>
          <w:iCs w:val="0"/>
          <w:caps w:val="0"/>
          <w:color w:val="auto"/>
          <w:spacing w:val="0"/>
          <w:sz w:val="24"/>
          <w:szCs w:val="24"/>
          <w:shd w:val="clear" w:color="auto" w:fill="FFFFFF"/>
        </w:rPr>
        <w:t>的瑕疵（缺陷），不承担任何瑕疵担保责任，一切以展示看样时的</w:t>
      </w:r>
      <w:r>
        <w:rPr>
          <w:rFonts w:hint="eastAsia" w:ascii="宋体" w:hAnsi="宋体" w:eastAsia="宋体" w:cs="宋体"/>
          <w:i w:val="0"/>
          <w:iCs w:val="0"/>
          <w:caps w:val="0"/>
          <w:color w:val="auto"/>
          <w:spacing w:val="0"/>
          <w:sz w:val="24"/>
          <w:szCs w:val="24"/>
          <w:shd w:val="clear" w:color="auto" w:fill="FFFFFF"/>
          <w:lang w:eastAsia="zh-CN"/>
        </w:rPr>
        <w:t>标的</w:t>
      </w:r>
      <w:r>
        <w:rPr>
          <w:rFonts w:hint="eastAsia" w:ascii="宋体" w:hAnsi="宋体" w:eastAsia="宋体" w:cs="宋体"/>
          <w:i w:val="0"/>
          <w:iCs w:val="0"/>
          <w:caps w:val="0"/>
          <w:color w:val="auto"/>
          <w:spacing w:val="0"/>
          <w:sz w:val="24"/>
          <w:szCs w:val="24"/>
          <w:shd w:val="clear" w:color="auto" w:fill="FFFFFF"/>
        </w:rPr>
        <w:t>现状为准。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2、买受人有以下违约行为的，则应承担违约责任，即拍卖人有权不退还买受人的履约保证金；有权单方面的解除《拍卖成交确认书》，无条件的收回拍卖标的。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A．拍卖成交后，买受人</w:t>
      </w:r>
      <w:r>
        <w:rPr>
          <w:rFonts w:hint="eastAsia" w:ascii="宋体" w:hAnsi="宋体" w:eastAsia="宋体" w:cs="宋体"/>
          <w:i w:val="0"/>
          <w:iCs w:val="0"/>
          <w:caps w:val="0"/>
          <w:color w:val="auto"/>
          <w:spacing w:val="0"/>
          <w:sz w:val="24"/>
          <w:szCs w:val="24"/>
          <w:shd w:val="clear" w:color="auto" w:fill="FFFFFF"/>
          <w:lang w:eastAsia="zh-CN"/>
        </w:rPr>
        <w:t>在约定的时间未</w:t>
      </w:r>
      <w:r>
        <w:rPr>
          <w:rFonts w:hint="eastAsia" w:ascii="宋体" w:hAnsi="宋体" w:eastAsia="宋体" w:cs="宋体"/>
          <w:i w:val="0"/>
          <w:iCs w:val="0"/>
          <w:caps w:val="0"/>
          <w:color w:val="auto"/>
          <w:spacing w:val="0"/>
          <w:sz w:val="24"/>
          <w:szCs w:val="24"/>
          <w:shd w:val="clear" w:color="auto" w:fill="FFFFFF"/>
        </w:rPr>
        <w:t>与拍卖人签订《拍卖成交确认书》</w:t>
      </w:r>
      <w:r>
        <w:rPr>
          <w:rFonts w:hint="eastAsia" w:ascii="宋体" w:hAnsi="宋体" w:eastAsia="宋体" w:cs="宋体"/>
          <w:i w:val="0"/>
          <w:iCs w:val="0"/>
          <w:caps w:val="0"/>
          <w:color w:val="auto"/>
          <w:spacing w:val="0"/>
          <w:sz w:val="24"/>
          <w:szCs w:val="24"/>
          <w:shd w:val="clear" w:color="auto" w:fill="FFFFFF"/>
          <w:lang w:eastAsia="zh-CN"/>
        </w:rPr>
        <w:t>、拍卖笔录（或《电子竞价记录》）</w:t>
      </w:r>
      <w:r>
        <w:rPr>
          <w:rFonts w:hint="eastAsia" w:ascii="宋体" w:hAnsi="宋体" w:eastAsia="宋体" w:cs="宋体"/>
          <w:i w:val="0"/>
          <w:iCs w:val="0"/>
          <w:caps w:val="0"/>
          <w:color w:val="auto"/>
          <w:spacing w:val="0"/>
          <w:sz w:val="24"/>
          <w:szCs w:val="24"/>
          <w:shd w:val="clear" w:color="auto" w:fill="FFFFFF"/>
        </w:rPr>
        <w:t>和办理成交确认手续的。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B．买受人不能按时支付拍卖成交价款。</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C．买受人不按本《竞买须知》规定履行相关义务而造成违约的。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3、竞买人之间恶意串通或有操纵竞价、弄虚作假行为的，拍卖人有权当场取消其竞买资格，并依法由竞买人承担相应的赔偿责任。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482" w:firstLineChars="200"/>
        <w:jc w:val="both"/>
        <w:textAlignment w:val="auto"/>
        <w:rPr>
          <w:rStyle w:val="12"/>
          <w:rFonts w:hint="eastAsia" w:ascii="宋体" w:hAnsi="宋体" w:eastAsia="宋体" w:cs="宋体"/>
          <w:b/>
          <w:bCs/>
          <w:i w:val="0"/>
          <w:iCs w:val="0"/>
          <w:caps w:val="0"/>
          <w:color w:val="auto"/>
          <w:spacing w:val="0"/>
          <w:sz w:val="24"/>
          <w:szCs w:val="24"/>
          <w:shd w:val="clear" w:color="auto" w:fill="FFFFFF"/>
        </w:rPr>
      </w:pPr>
      <w:r>
        <w:rPr>
          <w:rStyle w:val="12"/>
          <w:rFonts w:hint="eastAsia" w:ascii="宋体" w:hAnsi="宋体" w:eastAsia="宋体" w:cs="宋体"/>
          <w:b/>
          <w:bCs/>
          <w:i w:val="0"/>
          <w:iCs w:val="0"/>
          <w:caps w:val="0"/>
          <w:color w:val="auto"/>
          <w:spacing w:val="0"/>
          <w:sz w:val="24"/>
          <w:szCs w:val="24"/>
          <w:shd w:val="clear" w:color="auto" w:fill="FFFFFF"/>
        </w:rPr>
        <w:t>十</w:t>
      </w:r>
      <w:r>
        <w:rPr>
          <w:rStyle w:val="12"/>
          <w:rFonts w:hint="eastAsia" w:ascii="宋体" w:hAnsi="宋体" w:cs="宋体"/>
          <w:b/>
          <w:bCs/>
          <w:i w:val="0"/>
          <w:iCs w:val="0"/>
          <w:caps w:val="0"/>
          <w:color w:val="auto"/>
          <w:spacing w:val="0"/>
          <w:sz w:val="24"/>
          <w:szCs w:val="24"/>
          <w:shd w:val="clear" w:color="auto" w:fill="FFFFFF"/>
          <w:lang w:val="en-US" w:eastAsia="zh-CN"/>
        </w:rPr>
        <w:t>一</w:t>
      </w:r>
      <w:r>
        <w:rPr>
          <w:rStyle w:val="12"/>
          <w:rFonts w:hint="eastAsia" w:ascii="宋体" w:hAnsi="宋体" w:eastAsia="宋体" w:cs="宋体"/>
          <w:b/>
          <w:bCs/>
          <w:i w:val="0"/>
          <w:iCs w:val="0"/>
          <w:caps w:val="0"/>
          <w:color w:val="auto"/>
          <w:spacing w:val="0"/>
          <w:sz w:val="24"/>
          <w:szCs w:val="24"/>
          <w:shd w:val="clear" w:color="auto" w:fill="FFFFFF"/>
        </w:rPr>
        <w:t>、在拍卖前，委托人如决定中止、暂缓或终止委托拍卖的，竞买人应当无条件地予以接受，拍卖保证金不计息退还。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bCs/>
          <w:sz w:val="24"/>
          <w:szCs w:val="24"/>
          <w:lang w:eastAsia="zh-CN"/>
        </w:rPr>
        <w:t>十</w:t>
      </w:r>
      <w:r>
        <w:rPr>
          <w:rFonts w:hint="eastAsia" w:eastAsia="宋体" w:cs="宋体"/>
          <w:b/>
          <w:bCs/>
          <w:sz w:val="24"/>
          <w:szCs w:val="24"/>
          <w:lang w:val="en-US" w:eastAsia="zh-CN"/>
        </w:rPr>
        <w:t>二</w:t>
      </w:r>
      <w:r>
        <w:rPr>
          <w:rFonts w:hint="eastAsia" w:ascii="宋体" w:hAnsi="宋体" w:eastAsia="宋体" w:cs="宋体"/>
          <w:b/>
          <w:bCs/>
          <w:sz w:val="24"/>
          <w:szCs w:val="24"/>
          <w:lang w:eastAsia="zh-CN"/>
        </w:rPr>
        <w:t>、</w:t>
      </w:r>
      <w:r>
        <w:rPr>
          <w:rFonts w:hint="eastAsia" w:ascii="宋体" w:hAnsi="宋体" w:eastAsia="宋体" w:cs="宋体"/>
          <w:b w:val="0"/>
          <w:bCs w:val="0"/>
          <w:sz w:val="24"/>
          <w:szCs w:val="24"/>
          <w:lang w:eastAsia="zh-CN"/>
        </w:rPr>
        <w:t>为了便于与竞买人或买受人联系和相关事项的通知或催告，竞买人在办理报名登记时，如实提供准确的联系</w:t>
      </w:r>
      <w:r>
        <w:rPr>
          <w:rFonts w:hint="eastAsia" w:ascii="宋体" w:hAnsi="宋体" w:cs="宋体"/>
          <w:b w:val="0"/>
          <w:bCs w:val="0"/>
          <w:sz w:val="24"/>
          <w:szCs w:val="24"/>
          <w:lang w:eastAsia="zh-CN"/>
        </w:rPr>
        <w:t>电话</w:t>
      </w:r>
      <w:r>
        <w:rPr>
          <w:rFonts w:hint="eastAsia" w:ascii="宋体" w:hAnsi="宋体" w:eastAsia="宋体" w:cs="宋体"/>
          <w:b w:val="0"/>
          <w:bCs w:val="0"/>
          <w:sz w:val="24"/>
          <w:szCs w:val="24"/>
          <w:lang w:eastAsia="zh-CN"/>
        </w:rPr>
        <w:t>及寄件送达的</w:t>
      </w:r>
      <w:r>
        <w:rPr>
          <w:rFonts w:hint="eastAsia" w:ascii="宋体" w:hAnsi="宋体" w:cs="宋体"/>
          <w:b w:val="0"/>
          <w:bCs w:val="0"/>
          <w:sz w:val="24"/>
          <w:szCs w:val="24"/>
          <w:lang w:eastAsia="zh-CN"/>
        </w:rPr>
        <w:t>联系</w:t>
      </w:r>
      <w:r>
        <w:rPr>
          <w:rFonts w:hint="eastAsia" w:ascii="宋体" w:hAnsi="宋体" w:eastAsia="宋体" w:cs="宋体"/>
          <w:b w:val="0"/>
          <w:bCs w:val="0"/>
          <w:sz w:val="24"/>
          <w:szCs w:val="24"/>
          <w:lang w:eastAsia="zh-CN"/>
        </w:rPr>
        <w:t>地址；如提供的联系方式不准确，提供的联系</w:t>
      </w:r>
      <w:r>
        <w:rPr>
          <w:rFonts w:hint="eastAsia" w:ascii="宋体" w:hAnsi="宋体" w:cs="宋体"/>
          <w:b w:val="0"/>
          <w:bCs w:val="0"/>
          <w:sz w:val="24"/>
          <w:szCs w:val="24"/>
          <w:lang w:eastAsia="zh-CN"/>
        </w:rPr>
        <w:t>电话</w:t>
      </w:r>
      <w:r>
        <w:rPr>
          <w:rFonts w:hint="eastAsia" w:ascii="宋体" w:hAnsi="宋体" w:eastAsia="宋体" w:cs="宋体"/>
          <w:b w:val="0"/>
          <w:bCs w:val="0"/>
          <w:sz w:val="24"/>
          <w:szCs w:val="24"/>
          <w:lang w:eastAsia="zh-CN"/>
        </w:rPr>
        <w:t>及</w:t>
      </w:r>
      <w:r>
        <w:rPr>
          <w:rFonts w:hint="eastAsia" w:ascii="宋体" w:hAnsi="宋体" w:cs="宋体"/>
          <w:b w:val="0"/>
          <w:bCs w:val="0"/>
          <w:sz w:val="24"/>
          <w:szCs w:val="24"/>
          <w:lang w:eastAsia="zh-CN"/>
        </w:rPr>
        <w:t>联系地址</w:t>
      </w:r>
      <w:r>
        <w:rPr>
          <w:rFonts w:hint="eastAsia" w:ascii="宋体" w:hAnsi="宋体" w:eastAsia="宋体" w:cs="宋体"/>
          <w:b w:val="0"/>
          <w:bCs w:val="0"/>
          <w:sz w:val="24"/>
          <w:szCs w:val="24"/>
          <w:lang w:eastAsia="zh-CN"/>
        </w:rPr>
        <w:t>不确切的，使有关事宜无法联系或无法及时通知，寄件无法送达或无法及时送达的，</w:t>
      </w:r>
      <w:r>
        <w:rPr>
          <w:rFonts w:hint="eastAsia" w:ascii="宋体" w:hAnsi="宋体" w:eastAsia="宋体" w:cs="宋体"/>
          <w:b w:val="0"/>
          <w:bCs w:val="0"/>
          <w:i w:val="0"/>
          <w:iCs w:val="0"/>
          <w:caps w:val="0"/>
          <w:color w:val="000000"/>
          <w:spacing w:val="0"/>
          <w:sz w:val="24"/>
          <w:szCs w:val="24"/>
        </w:rPr>
        <w:t>竞买人</w:t>
      </w:r>
      <w:r>
        <w:rPr>
          <w:rFonts w:hint="eastAsia" w:ascii="宋体" w:hAnsi="宋体" w:eastAsia="宋体" w:cs="宋体"/>
          <w:b w:val="0"/>
          <w:bCs w:val="0"/>
          <w:i w:val="0"/>
          <w:iCs w:val="0"/>
          <w:caps w:val="0"/>
          <w:color w:val="000000"/>
          <w:spacing w:val="0"/>
          <w:sz w:val="24"/>
          <w:szCs w:val="24"/>
          <w:lang w:eastAsia="zh-CN"/>
        </w:rPr>
        <w:t>或买受人</w:t>
      </w:r>
      <w:r>
        <w:rPr>
          <w:rFonts w:hint="eastAsia" w:ascii="宋体" w:hAnsi="宋体" w:eastAsia="宋体" w:cs="宋体"/>
          <w:b w:val="0"/>
          <w:bCs w:val="0"/>
          <w:i w:val="0"/>
          <w:iCs w:val="0"/>
          <w:caps w:val="0"/>
          <w:color w:val="000000"/>
          <w:spacing w:val="0"/>
          <w:sz w:val="24"/>
          <w:szCs w:val="24"/>
        </w:rPr>
        <w:t>自行承担由此可能产生的法律后果</w:t>
      </w:r>
      <w:r>
        <w:rPr>
          <w:rFonts w:hint="eastAsia" w:ascii="宋体" w:hAnsi="宋体" w:eastAsia="宋体" w:cs="宋体"/>
          <w:b w:val="0"/>
          <w:bCs w:val="0"/>
          <w:i w:val="0"/>
          <w:iCs w:val="0"/>
          <w:caps w:val="0"/>
          <w:color w:val="000000"/>
          <w:spacing w:val="0"/>
          <w:sz w:val="24"/>
          <w:szCs w:val="24"/>
          <w:lang w:eastAsia="zh-CN"/>
        </w:rPr>
        <w:t>。</w:t>
      </w:r>
      <w:r>
        <w:rPr>
          <w:rFonts w:hint="eastAsia" w:ascii="宋体" w:hAnsi="宋体" w:eastAsia="宋体" w:cs="宋体"/>
          <w:b w:val="0"/>
          <w:bCs w:val="0"/>
          <w:sz w:val="24"/>
          <w:szCs w:val="24"/>
        </w:rPr>
        <w:t>对竞买人或买受人的通知或催告事宜，以其</w:t>
      </w:r>
      <w:r>
        <w:rPr>
          <w:rFonts w:hint="eastAsia" w:ascii="宋体" w:hAnsi="宋体" w:cs="宋体"/>
          <w:b w:val="0"/>
          <w:bCs w:val="0"/>
          <w:sz w:val="24"/>
          <w:szCs w:val="24"/>
          <w:lang w:eastAsia="zh-CN"/>
        </w:rPr>
        <w:t>登记</w:t>
      </w:r>
      <w:r>
        <w:rPr>
          <w:rFonts w:hint="eastAsia" w:ascii="宋体" w:hAnsi="宋体" w:eastAsia="宋体" w:cs="宋体"/>
          <w:b w:val="0"/>
          <w:bCs w:val="0"/>
          <w:sz w:val="24"/>
          <w:szCs w:val="24"/>
        </w:rPr>
        <w:t>报名时所登记的</w:t>
      </w:r>
      <w:r>
        <w:rPr>
          <w:rFonts w:hint="eastAsia" w:ascii="宋体" w:hAnsi="宋体" w:eastAsia="宋体" w:cs="宋体"/>
          <w:b w:val="0"/>
          <w:bCs w:val="0"/>
          <w:sz w:val="24"/>
          <w:szCs w:val="24"/>
          <w:lang w:eastAsia="zh-CN"/>
        </w:rPr>
        <w:t>联系</w:t>
      </w:r>
      <w:r>
        <w:rPr>
          <w:rFonts w:hint="eastAsia" w:ascii="宋体" w:hAnsi="宋体" w:cs="宋体"/>
          <w:b w:val="0"/>
          <w:bCs w:val="0"/>
          <w:sz w:val="24"/>
          <w:szCs w:val="24"/>
          <w:lang w:eastAsia="zh-CN"/>
        </w:rPr>
        <w:t>电话和联系</w:t>
      </w:r>
      <w:r>
        <w:rPr>
          <w:rFonts w:hint="eastAsia" w:ascii="宋体" w:hAnsi="宋体" w:eastAsia="宋体" w:cs="宋体"/>
          <w:b w:val="0"/>
          <w:bCs w:val="0"/>
          <w:sz w:val="24"/>
          <w:szCs w:val="24"/>
        </w:rPr>
        <w:t>地址</w:t>
      </w:r>
      <w:r>
        <w:rPr>
          <w:rFonts w:hint="eastAsia" w:ascii="宋体" w:hAnsi="宋体" w:cs="宋体"/>
          <w:b w:val="0"/>
          <w:bCs w:val="0"/>
          <w:sz w:val="24"/>
          <w:szCs w:val="24"/>
          <w:lang w:eastAsia="zh-CN"/>
        </w:rPr>
        <w:t>发送</w:t>
      </w:r>
      <w:r>
        <w:rPr>
          <w:rFonts w:hint="eastAsia" w:ascii="宋体" w:hAnsi="宋体" w:eastAsia="宋体" w:cs="宋体"/>
          <w:b w:val="0"/>
          <w:bCs w:val="0"/>
          <w:sz w:val="24"/>
          <w:szCs w:val="24"/>
        </w:rPr>
        <w:t>，若该项不作记载，则以其身份证（法人为营业执照）所载的住所为通讯地址。因拒收或其他无法送达而退回的，以</w:t>
      </w:r>
      <w:r>
        <w:rPr>
          <w:rFonts w:hint="eastAsia" w:ascii="宋体" w:hAnsi="宋体" w:cs="宋体"/>
          <w:b w:val="0"/>
          <w:bCs w:val="0"/>
          <w:sz w:val="24"/>
          <w:szCs w:val="24"/>
          <w:lang w:eastAsia="zh-CN"/>
        </w:rPr>
        <w:t>微信、短信</w:t>
      </w:r>
      <w:r>
        <w:rPr>
          <w:rFonts w:hint="eastAsia" w:ascii="宋体" w:hAnsi="宋体" w:eastAsia="宋体" w:cs="宋体"/>
          <w:b w:val="0"/>
          <w:bCs w:val="0"/>
          <w:sz w:val="24"/>
          <w:szCs w:val="24"/>
          <w:lang w:eastAsia="zh-CN"/>
        </w:rPr>
        <w:t>或快递</w:t>
      </w:r>
      <w:r>
        <w:rPr>
          <w:rFonts w:hint="eastAsia" w:ascii="宋体" w:hAnsi="宋体" w:eastAsia="宋体" w:cs="宋体"/>
          <w:b w:val="0"/>
          <w:bCs w:val="0"/>
          <w:sz w:val="24"/>
          <w:szCs w:val="24"/>
        </w:rPr>
        <w:t>第一个所记载的日期视为送达日期</w:t>
      </w:r>
      <w:r>
        <w:rPr>
          <w:rFonts w:hint="eastAsia" w:ascii="宋体" w:hAnsi="宋体" w:eastAsia="宋体" w:cs="宋体"/>
          <w:b w:val="0"/>
          <w:bCs w:val="0"/>
          <w:sz w:val="24"/>
          <w:szCs w:val="24"/>
          <w:lang w:eastAsia="zh-CN"/>
        </w:rPr>
        <w:t>。</w:t>
      </w:r>
    </w:p>
    <w:p>
      <w:pPr>
        <w:spacing w:line="360" w:lineRule="auto"/>
        <w:ind w:firstLine="361" w:firstLineChars="150"/>
        <w:jc w:val="left"/>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lang w:val="en-US" w:eastAsia="zh-CN"/>
        </w:rPr>
        <w:t>十三、</w:t>
      </w:r>
      <w:r>
        <w:rPr>
          <w:rFonts w:hint="eastAsia" w:ascii="宋体" w:hAnsi="宋体" w:eastAsia="宋体" w:cs="宋体"/>
          <w:i w:val="0"/>
          <w:iCs w:val="0"/>
          <w:caps w:val="0"/>
          <w:color w:val="auto"/>
          <w:spacing w:val="0"/>
          <w:sz w:val="24"/>
          <w:szCs w:val="24"/>
          <w:shd w:val="clear" w:color="auto" w:fill="FFFFFF"/>
          <w:lang w:val="en-US" w:eastAsia="zh-CN"/>
        </w:rPr>
        <w:t>竞买人出价前应认真阅读《五粮液、习三鼻烟壶等上缴物品拍卖公告》、《五粮液、习三鼻烟壶等上缴物品竞买须知》、《五粮液、习三鼻烟壶等上缴物品及礼品礼金拍卖清单》、《诚拍网网络竞价</w:t>
      </w:r>
      <w:r>
        <w:rPr>
          <w:rFonts w:hint="eastAsia" w:ascii="宋体" w:hAnsi="宋体" w:eastAsia="宋体" w:cs="宋体"/>
          <w:i w:val="0"/>
          <w:iCs w:val="0"/>
          <w:caps w:val="0"/>
          <w:color w:val="auto"/>
          <w:spacing w:val="0"/>
          <w:sz w:val="24"/>
          <w:szCs w:val="24"/>
          <w:highlight w:val="none"/>
          <w:shd w:val="clear" w:color="auto" w:fill="FFFFFF"/>
          <w:lang w:eastAsia="zh-CN"/>
        </w:rPr>
        <w:t>规则</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等拍卖文件；</w:t>
      </w:r>
      <w:r>
        <w:rPr>
          <w:rFonts w:hint="eastAsia" w:ascii="宋体" w:hAnsi="宋体" w:eastAsia="宋体" w:cs="宋体"/>
          <w:i w:val="0"/>
          <w:iCs w:val="0"/>
          <w:caps w:val="0"/>
          <w:color w:val="auto"/>
          <w:spacing w:val="0"/>
          <w:sz w:val="24"/>
          <w:szCs w:val="24"/>
          <w:shd w:val="clear" w:color="auto" w:fill="FFFFFF"/>
        </w:rPr>
        <w:t>一经</w:t>
      </w:r>
      <w:r>
        <w:rPr>
          <w:rFonts w:hint="eastAsia" w:ascii="宋体" w:hAnsi="宋体" w:eastAsia="宋体" w:cs="宋体"/>
          <w:i w:val="0"/>
          <w:iCs w:val="0"/>
          <w:caps w:val="0"/>
          <w:color w:val="auto"/>
          <w:spacing w:val="0"/>
          <w:sz w:val="24"/>
          <w:szCs w:val="24"/>
          <w:shd w:val="clear" w:color="auto" w:fill="FFFFFF"/>
          <w:lang w:eastAsia="zh-CN"/>
        </w:rPr>
        <w:t>出</w:t>
      </w:r>
      <w:r>
        <w:rPr>
          <w:rFonts w:hint="eastAsia" w:ascii="宋体" w:hAnsi="宋体" w:eastAsia="宋体" w:cs="宋体"/>
          <w:i w:val="0"/>
          <w:iCs w:val="0"/>
          <w:caps w:val="0"/>
          <w:color w:val="auto"/>
          <w:spacing w:val="0"/>
          <w:sz w:val="24"/>
          <w:szCs w:val="24"/>
          <w:shd w:val="clear" w:color="auto" w:fill="FFFFFF"/>
        </w:rPr>
        <w:t>价，即表明</w:t>
      </w:r>
      <w:r>
        <w:rPr>
          <w:rFonts w:hint="eastAsia" w:ascii="宋体" w:hAnsi="宋体" w:eastAsia="宋体" w:cs="宋体"/>
          <w:i w:val="0"/>
          <w:iCs w:val="0"/>
          <w:caps w:val="0"/>
          <w:color w:val="auto"/>
          <w:spacing w:val="0"/>
          <w:sz w:val="24"/>
          <w:szCs w:val="24"/>
          <w:shd w:val="clear" w:color="auto" w:fill="FFFFFF"/>
          <w:lang w:val="en-US" w:eastAsia="zh-CN"/>
        </w:rPr>
        <w:t>竞买人愿意</w:t>
      </w:r>
      <w:r>
        <w:rPr>
          <w:rFonts w:hint="eastAsia" w:ascii="宋体" w:hAnsi="宋体" w:eastAsia="宋体" w:cs="宋体"/>
          <w:i w:val="0"/>
          <w:iCs w:val="0"/>
          <w:caps w:val="0"/>
          <w:color w:val="auto"/>
          <w:spacing w:val="0"/>
          <w:sz w:val="24"/>
          <w:szCs w:val="24"/>
          <w:shd w:val="clear" w:color="auto" w:fill="FFFFFF"/>
        </w:rPr>
        <w:t>接受拍卖标的之现状，</w:t>
      </w:r>
      <w:r>
        <w:rPr>
          <w:rFonts w:hint="eastAsia" w:ascii="宋体" w:hAnsi="宋体" w:eastAsia="宋体" w:cs="宋体"/>
          <w:i w:val="0"/>
          <w:iCs w:val="0"/>
          <w:caps w:val="0"/>
          <w:color w:val="auto"/>
          <w:spacing w:val="0"/>
          <w:sz w:val="24"/>
          <w:szCs w:val="24"/>
          <w:shd w:val="clear" w:color="auto" w:fill="FFFFFF"/>
          <w:lang w:val="en-US" w:eastAsia="zh-CN"/>
        </w:rPr>
        <w:t>对拍卖标的已做了充分的查看和了解，竞买人</w:t>
      </w:r>
      <w:r>
        <w:rPr>
          <w:rFonts w:hint="eastAsia" w:ascii="宋体" w:hAnsi="宋体" w:eastAsia="宋体" w:cs="宋体"/>
          <w:i w:val="0"/>
          <w:iCs w:val="0"/>
          <w:caps w:val="0"/>
          <w:color w:val="auto"/>
          <w:spacing w:val="0"/>
          <w:sz w:val="24"/>
          <w:szCs w:val="24"/>
          <w:shd w:val="clear" w:color="auto" w:fill="FFFFFF"/>
        </w:rPr>
        <w:t>愿意遵守</w:t>
      </w:r>
      <w:r>
        <w:rPr>
          <w:rFonts w:hint="eastAsia" w:ascii="宋体" w:hAnsi="宋体" w:eastAsia="宋体" w:cs="宋体"/>
          <w:i w:val="0"/>
          <w:iCs w:val="0"/>
          <w:caps w:val="0"/>
          <w:color w:val="auto"/>
          <w:spacing w:val="0"/>
          <w:sz w:val="24"/>
          <w:szCs w:val="24"/>
          <w:shd w:val="clear" w:color="auto" w:fill="FFFFFF"/>
          <w:lang w:val="en-US" w:eastAsia="zh-CN"/>
        </w:rPr>
        <w:t>《五粮液、习三鼻烟壶等上缴物品拍卖公告》、《五粮液、习三鼻烟壶等上缴物品竞买须知》、《五粮液、习三鼻烟壶等上缴物品及礼品礼金拍卖清单》、《诚拍网网络竞价</w:t>
      </w:r>
      <w:r>
        <w:rPr>
          <w:rFonts w:hint="eastAsia" w:ascii="宋体" w:hAnsi="宋体" w:eastAsia="宋体" w:cs="宋体"/>
          <w:i w:val="0"/>
          <w:iCs w:val="0"/>
          <w:caps w:val="0"/>
          <w:color w:val="auto"/>
          <w:spacing w:val="0"/>
          <w:sz w:val="24"/>
          <w:szCs w:val="24"/>
          <w:highlight w:val="none"/>
          <w:shd w:val="clear" w:color="auto" w:fill="FFFFFF"/>
          <w:lang w:eastAsia="zh-CN"/>
        </w:rPr>
        <w:t>规则</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等拍卖文件</w:t>
      </w:r>
      <w:r>
        <w:rPr>
          <w:rFonts w:hint="eastAsia" w:ascii="宋体" w:hAnsi="宋体" w:eastAsia="宋体" w:cs="宋体"/>
          <w:i w:val="0"/>
          <w:iCs w:val="0"/>
          <w:caps w:val="0"/>
          <w:color w:val="auto"/>
          <w:spacing w:val="0"/>
          <w:sz w:val="24"/>
          <w:szCs w:val="24"/>
          <w:shd w:val="clear" w:color="auto" w:fill="FFFFFF"/>
        </w:rPr>
        <w:t>规定的条款</w:t>
      </w:r>
      <w:r>
        <w:rPr>
          <w:rFonts w:hint="eastAsia" w:ascii="宋体" w:hAnsi="宋体" w:eastAsia="宋体" w:cs="宋体"/>
          <w:i w:val="0"/>
          <w:iCs w:val="0"/>
          <w:caps w:val="0"/>
          <w:color w:val="auto"/>
          <w:spacing w:val="0"/>
          <w:sz w:val="24"/>
          <w:szCs w:val="24"/>
          <w:shd w:val="clear" w:color="auto" w:fill="FFFFFF"/>
          <w:lang w:eastAsia="zh-CN"/>
        </w:rPr>
        <w:t>，并自愿</w:t>
      </w:r>
      <w:r>
        <w:rPr>
          <w:rFonts w:hint="eastAsia" w:ascii="宋体" w:hAnsi="宋体" w:eastAsia="宋体" w:cs="宋体"/>
          <w:i w:val="0"/>
          <w:iCs w:val="0"/>
          <w:caps w:val="0"/>
          <w:color w:val="auto"/>
          <w:spacing w:val="0"/>
          <w:sz w:val="24"/>
          <w:szCs w:val="24"/>
          <w:shd w:val="clear" w:color="auto" w:fill="FFFFFF"/>
        </w:rPr>
        <w:t>履行相关义务，由此产生的一切责任和后果，均由竞买人自行承担。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360" w:lineRule="auto"/>
        <w:ind w:right="0" w:rightChars="0" w:firstLine="482" w:firstLineChars="200"/>
        <w:jc w:val="both"/>
        <w:textAlignment w:val="auto"/>
        <w:rPr>
          <w:rFonts w:hint="eastAsia" w:ascii="宋体" w:hAnsi="宋体" w:eastAsia="宋体" w:cs="宋体"/>
          <w:color w:val="auto"/>
          <w:sz w:val="24"/>
          <w:szCs w:val="24"/>
        </w:rPr>
      </w:pPr>
      <w:r>
        <w:rPr>
          <w:rStyle w:val="12"/>
          <w:rFonts w:hint="eastAsia" w:ascii="宋体" w:hAnsi="宋体" w:eastAsia="宋体" w:cs="宋体"/>
          <w:b/>
          <w:bCs/>
          <w:i w:val="0"/>
          <w:iCs w:val="0"/>
          <w:caps w:val="0"/>
          <w:color w:val="auto"/>
          <w:spacing w:val="0"/>
          <w:sz w:val="24"/>
          <w:szCs w:val="24"/>
          <w:shd w:val="clear" w:color="auto" w:fill="FFFFFF"/>
        </w:rPr>
        <w:t>十</w:t>
      </w:r>
      <w:r>
        <w:rPr>
          <w:rStyle w:val="12"/>
          <w:rFonts w:hint="eastAsia" w:ascii="宋体" w:hAnsi="宋体" w:cs="宋体"/>
          <w:b/>
          <w:bCs/>
          <w:i w:val="0"/>
          <w:iCs w:val="0"/>
          <w:caps w:val="0"/>
          <w:color w:val="auto"/>
          <w:spacing w:val="0"/>
          <w:sz w:val="24"/>
          <w:szCs w:val="24"/>
          <w:shd w:val="clear" w:color="auto" w:fill="FFFFFF"/>
          <w:lang w:val="en-US" w:eastAsia="zh-CN"/>
        </w:rPr>
        <w:t>四</w:t>
      </w:r>
      <w:r>
        <w:rPr>
          <w:rStyle w:val="12"/>
          <w:rFonts w:hint="eastAsia" w:ascii="宋体" w:hAnsi="宋体" w:eastAsia="宋体" w:cs="宋体"/>
          <w:b/>
          <w:bCs/>
          <w:i w:val="0"/>
          <w:iCs w:val="0"/>
          <w:caps w:val="0"/>
          <w:color w:val="auto"/>
          <w:spacing w:val="0"/>
          <w:sz w:val="24"/>
          <w:szCs w:val="24"/>
          <w:shd w:val="clear" w:color="auto" w:fill="FFFFFF"/>
        </w:rPr>
        <w:t>、本须知的解释权归拍卖人所有，未尽事宜按国家有关法律、法规办理。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200" w:right="0" w:firstLine="482" w:firstLineChars="200"/>
        <w:textAlignment w:val="auto"/>
        <w:rPr>
          <w:rFonts w:hint="eastAsia" w:ascii="宋体" w:hAnsi="宋体" w:eastAsia="宋体" w:cs="宋体"/>
          <w:i w:val="0"/>
          <w:iCs w:val="0"/>
          <w:caps w:val="0"/>
          <w:color w:val="auto"/>
          <w:spacing w:val="0"/>
          <w:sz w:val="24"/>
          <w:szCs w:val="24"/>
          <w:shd w:val="clear" w:color="auto" w:fill="FFFFFF"/>
        </w:rPr>
      </w:pPr>
      <w:r>
        <w:rPr>
          <w:rStyle w:val="12"/>
          <w:rFonts w:hint="eastAsia" w:ascii="宋体" w:hAnsi="宋体" w:eastAsia="宋体" w:cs="宋体"/>
          <w:b/>
          <w:bCs/>
          <w:i w:val="0"/>
          <w:iCs w:val="0"/>
          <w:caps w:val="0"/>
          <w:color w:val="auto"/>
          <w:spacing w:val="0"/>
          <w:sz w:val="24"/>
          <w:szCs w:val="24"/>
          <w:shd w:val="clear" w:color="auto" w:fill="FFFFFF"/>
        </w:rPr>
        <w:t>附：</w:t>
      </w:r>
      <w:r>
        <w:rPr>
          <w:rFonts w:hint="eastAsia" w:ascii="宋体" w:hAnsi="宋体" w:eastAsia="宋体" w:cs="宋体"/>
          <w:i w:val="0"/>
          <w:iCs w:val="0"/>
          <w:caps w:val="0"/>
          <w:color w:val="auto"/>
          <w:spacing w:val="0"/>
          <w:sz w:val="24"/>
          <w:szCs w:val="24"/>
          <w:shd w:val="clear" w:color="auto" w:fill="FFFFFF"/>
        </w:rPr>
        <w:t>1、《</w:t>
      </w:r>
      <w:r>
        <w:rPr>
          <w:rFonts w:hint="eastAsia" w:ascii="宋体" w:hAnsi="宋体" w:eastAsia="宋体" w:cs="宋体"/>
          <w:i w:val="0"/>
          <w:iCs w:val="0"/>
          <w:caps w:val="0"/>
          <w:color w:val="auto"/>
          <w:spacing w:val="0"/>
          <w:sz w:val="24"/>
          <w:szCs w:val="24"/>
          <w:shd w:val="clear" w:color="auto" w:fill="FFFFFF"/>
          <w:lang w:val="en-US" w:eastAsia="zh-CN"/>
        </w:rPr>
        <w:t>五粮液、习三鼻烟壶等上缴物品拍卖公告</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《五粮液、习三鼻烟壶等上缴物品竞买须知》</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val="en-US" w:eastAsia="zh-CN"/>
        </w:rPr>
        <w:t>《五粮液、习三鼻烟壶等上缴物品及礼品礼金拍卖清单》</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0" w:leftChars="20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w:t>
      </w:r>
      <w:r>
        <w:rPr>
          <w:rFonts w:hint="eastAsia" w:ascii="宋体" w:hAnsi="宋体" w:eastAsia="宋体" w:cs="宋体"/>
          <w:i w:val="0"/>
          <w:iCs w:val="0"/>
          <w:caps w:val="0"/>
          <w:color w:val="auto"/>
          <w:spacing w:val="0"/>
          <w:sz w:val="24"/>
          <w:szCs w:val="24"/>
          <w:shd w:val="clear" w:color="auto" w:fill="FFFFFF"/>
          <w:lang w:eastAsia="zh-CN"/>
        </w:rPr>
        <w:t>诚拍网</w:t>
      </w:r>
      <w:r>
        <w:rPr>
          <w:rFonts w:hint="eastAsia" w:ascii="宋体" w:hAnsi="宋体" w:eastAsia="宋体" w:cs="宋体"/>
          <w:i w:val="0"/>
          <w:iCs w:val="0"/>
          <w:caps w:val="0"/>
          <w:color w:val="auto"/>
          <w:spacing w:val="0"/>
          <w:sz w:val="24"/>
          <w:szCs w:val="24"/>
          <w:shd w:val="clear" w:color="auto" w:fill="FFFFFF"/>
        </w:rPr>
        <w:t>网络</w:t>
      </w:r>
      <w:r>
        <w:rPr>
          <w:rFonts w:hint="eastAsia" w:ascii="宋体" w:hAnsi="宋体" w:eastAsia="宋体" w:cs="宋体"/>
          <w:i w:val="0"/>
          <w:iCs w:val="0"/>
          <w:caps w:val="0"/>
          <w:color w:val="auto"/>
          <w:spacing w:val="0"/>
          <w:sz w:val="24"/>
          <w:szCs w:val="24"/>
          <w:shd w:val="clear" w:color="auto" w:fill="FFFFFF"/>
          <w:lang w:eastAsia="zh-CN"/>
        </w:rPr>
        <w:t>竞价规则</w:t>
      </w:r>
      <w:r>
        <w:rPr>
          <w:rFonts w:hint="eastAsia" w:ascii="宋体" w:hAnsi="宋体" w:eastAsia="宋体" w:cs="宋体"/>
          <w:i w:val="0"/>
          <w:iCs w:val="0"/>
          <w:caps w:val="0"/>
          <w:color w:val="auto"/>
          <w:spacing w:val="0"/>
          <w:sz w:val="24"/>
          <w:szCs w:val="24"/>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480" w:firstLineChars="200"/>
        <w:jc w:val="right"/>
        <w:textAlignment w:val="auto"/>
        <w:rPr>
          <w:rFonts w:hint="eastAsia" w:ascii="宋体" w:hAnsi="宋体" w:eastAsia="宋体" w:cs="宋体"/>
          <w:i w:val="0"/>
          <w:iCs w:val="0"/>
          <w:caps w:val="0"/>
          <w:color w:val="auto"/>
          <w:spacing w:val="0"/>
          <w:sz w:val="24"/>
          <w:szCs w:val="24"/>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480" w:firstLineChars="200"/>
        <w:jc w:val="right"/>
        <w:textAlignment w:val="auto"/>
        <w:rPr>
          <w:rFonts w:hint="eastAsia" w:ascii="宋体" w:hAnsi="宋体" w:eastAsia="宋体" w:cs="宋体"/>
          <w:i w:val="0"/>
          <w:iCs w:val="0"/>
          <w:caps w:val="0"/>
          <w:color w:val="auto"/>
          <w:spacing w:val="0"/>
          <w:sz w:val="24"/>
          <w:szCs w:val="24"/>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480" w:firstLineChars="200"/>
        <w:jc w:val="right"/>
        <w:textAlignment w:val="auto"/>
        <w:rPr>
          <w:rFonts w:hint="eastAsia" w:ascii="宋体" w:hAnsi="宋体" w:eastAsia="宋体" w:cs="宋体"/>
          <w:i w:val="0"/>
          <w:iCs w:val="0"/>
          <w:caps w:val="0"/>
          <w:color w:val="auto"/>
          <w:spacing w:val="0"/>
          <w:sz w:val="24"/>
          <w:szCs w:val="24"/>
          <w:shd w:val="clear" w:color="auto" w:fill="FFFFFF"/>
        </w:rPr>
      </w:pP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浙江金诚拍卖有限公司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480" w:firstLineChars="200"/>
        <w:jc w:val="right"/>
        <w:textAlignment w:val="auto"/>
        <w:rPr>
          <w:color w:val="auto"/>
          <w:highlight w:val="none"/>
        </w:rPr>
      </w:pPr>
      <w:r>
        <w:rPr>
          <w:rFonts w:hint="eastAsia" w:ascii="宋体" w:hAnsi="宋体" w:eastAsia="宋体" w:cs="宋体"/>
          <w:i w:val="0"/>
          <w:iCs w:val="0"/>
          <w:caps w:val="0"/>
          <w:color w:val="auto"/>
          <w:spacing w:val="0"/>
          <w:sz w:val="24"/>
          <w:szCs w:val="24"/>
          <w:shd w:val="clear" w:color="auto" w:fill="FFFFFF"/>
          <w:lang w:val="en-US" w:eastAsia="zh-CN"/>
        </w:rPr>
        <w:t>2023</w:t>
      </w:r>
      <w:r>
        <w:rPr>
          <w:rFonts w:hint="eastAsia" w:ascii="宋体" w:hAnsi="宋体" w:eastAsia="宋体" w:cs="宋体"/>
          <w:i w:val="0"/>
          <w:iCs w:val="0"/>
          <w:caps w:val="0"/>
          <w:color w:val="auto"/>
          <w:spacing w:val="0"/>
          <w:sz w:val="24"/>
          <w:szCs w:val="24"/>
          <w:shd w:val="clear" w:color="auto" w:fill="FFFFFF"/>
        </w:rPr>
        <w:t>年</w:t>
      </w:r>
      <w:r>
        <w:rPr>
          <w:rFonts w:hint="eastAsia"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月</w:t>
      </w:r>
      <w:r>
        <w:rPr>
          <w:rFonts w:hint="eastAsia" w:eastAsia="宋体" w:cs="宋体"/>
          <w:i w:val="0"/>
          <w:iCs w:val="0"/>
          <w:caps w:val="0"/>
          <w:color w:val="auto"/>
          <w:spacing w:val="0"/>
          <w:sz w:val="24"/>
          <w:szCs w:val="24"/>
          <w:shd w:val="clear" w:color="auto" w:fill="FFFFFF"/>
          <w:lang w:val="en-US" w:eastAsia="zh-CN"/>
        </w:rPr>
        <w:t>15</w:t>
      </w:r>
      <w:r>
        <w:rPr>
          <w:rFonts w:hint="eastAsia" w:ascii="宋体" w:hAnsi="宋体" w:eastAsia="宋体" w:cs="宋体"/>
          <w:i w:val="0"/>
          <w:iCs w:val="0"/>
          <w:caps w:val="0"/>
          <w:color w:val="auto"/>
          <w:spacing w:val="0"/>
          <w:sz w:val="24"/>
          <w:szCs w:val="24"/>
          <w:shd w:val="clear" w:color="auto" w:fill="FFFFFF"/>
        </w:rPr>
        <w:t>日</w:t>
      </w:r>
    </w:p>
    <w:sectPr>
      <w:headerReference r:id="rId3" w:type="default"/>
      <w:footerReference r:id="rId4"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B3678"/>
    <w:multiLevelType w:val="singleLevel"/>
    <w:tmpl w:val="EE7B367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NjdhNmNjNDVjZWI2YTI2NjA0NWQ3ZmIwZTU2YWIifQ=="/>
    <w:docVar w:name="KSO_WPS_MARK_KEY" w:val="443f0649-dd8b-4c87-8ce6-51adcfa225e6"/>
  </w:docVars>
  <w:rsids>
    <w:rsidRoot w:val="280E74D3"/>
    <w:rsid w:val="000B5F95"/>
    <w:rsid w:val="001F442D"/>
    <w:rsid w:val="00581621"/>
    <w:rsid w:val="00596922"/>
    <w:rsid w:val="005B2463"/>
    <w:rsid w:val="00726AEA"/>
    <w:rsid w:val="00A20D19"/>
    <w:rsid w:val="00A46850"/>
    <w:rsid w:val="00A51F1E"/>
    <w:rsid w:val="00C71A30"/>
    <w:rsid w:val="00CF7A5F"/>
    <w:rsid w:val="00D17EEE"/>
    <w:rsid w:val="00D23242"/>
    <w:rsid w:val="00DB72FD"/>
    <w:rsid w:val="00EE6D46"/>
    <w:rsid w:val="01E0373D"/>
    <w:rsid w:val="01E87C2E"/>
    <w:rsid w:val="029A7D90"/>
    <w:rsid w:val="045D2E23"/>
    <w:rsid w:val="04AE367F"/>
    <w:rsid w:val="04B2316F"/>
    <w:rsid w:val="05141EB3"/>
    <w:rsid w:val="05143E2A"/>
    <w:rsid w:val="055511AF"/>
    <w:rsid w:val="05566924"/>
    <w:rsid w:val="05685F23"/>
    <w:rsid w:val="05850883"/>
    <w:rsid w:val="05A056BD"/>
    <w:rsid w:val="06110369"/>
    <w:rsid w:val="06823015"/>
    <w:rsid w:val="06DD649D"/>
    <w:rsid w:val="06E96BF0"/>
    <w:rsid w:val="077741FC"/>
    <w:rsid w:val="07846E46"/>
    <w:rsid w:val="07CB4548"/>
    <w:rsid w:val="08332819"/>
    <w:rsid w:val="08640955"/>
    <w:rsid w:val="08AF6DD2"/>
    <w:rsid w:val="098350DA"/>
    <w:rsid w:val="09B72FD5"/>
    <w:rsid w:val="0A6E5D8A"/>
    <w:rsid w:val="0B16631E"/>
    <w:rsid w:val="0B511879"/>
    <w:rsid w:val="0B8E5FB8"/>
    <w:rsid w:val="0BDC6D23"/>
    <w:rsid w:val="0CC058AB"/>
    <w:rsid w:val="0CC51EAD"/>
    <w:rsid w:val="0CD520F0"/>
    <w:rsid w:val="0DE87C01"/>
    <w:rsid w:val="0ECC7523"/>
    <w:rsid w:val="0ED504E3"/>
    <w:rsid w:val="0FB26719"/>
    <w:rsid w:val="10284C2D"/>
    <w:rsid w:val="10702130"/>
    <w:rsid w:val="109158CC"/>
    <w:rsid w:val="110D797F"/>
    <w:rsid w:val="11A71B81"/>
    <w:rsid w:val="11CB3484"/>
    <w:rsid w:val="11F823DD"/>
    <w:rsid w:val="131274CE"/>
    <w:rsid w:val="136E2957"/>
    <w:rsid w:val="13E72709"/>
    <w:rsid w:val="160B6B83"/>
    <w:rsid w:val="165878EE"/>
    <w:rsid w:val="165C118C"/>
    <w:rsid w:val="166B13D0"/>
    <w:rsid w:val="167209B0"/>
    <w:rsid w:val="168B7CC4"/>
    <w:rsid w:val="16C136E5"/>
    <w:rsid w:val="1715758D"/>
    <w:rsid w:val="17253C74"/>
    <w:rsid w:val="1735378C"/>
    <w:rsid w:val="18297794"/>
    <w:rsid w:val="18330044"/>
    <w:rsid w:val="186E51A7"/>
    <w:rsid w:val="1890336F"/>
    <w:rsid w:val="18ED2570"/>
    <w:rsid w:val="19687E48"/>
    <w:rsid w:val="19B47531"/>
    <w:rsid w:val="1A554870"/>
    <w:rsid w:val="1A734CF7"/>
    <w:rsid w:val="1A7F369B"/>
    <w:rsid w:val="1AA01BA0"/>
    <w:rsid w:val="1BA07D6D"/>
    <w:rsid w:val="1BB43819"/>
    <w:rsid w:val="1BB90E2F"/>
    <w:rsid w:val="1C33473D"/>
    <w:rsid w:val="1D2B18B9"/>
    <w:rsid w:val="1D4E55A7"/>
    <w:rsid w:val="1DA022A7"/>
    <w:rsid w:val="1F213975"/>
    <w:rsid w:val="1F5E564A"/>
    <w:rsid w:val="1F8359DC"/>
    <w:rsid w:val="1FB042F7"/>
    <w:rsid w:val="1FFB7C68"/>
    <w:rsid w:val="216655B5"/>
    <w:rsid w:val="21E07116"/>
    <w:rsid w:val="224D22D1"/>
    <w:rsid w:val="227B0BEC"/>
    <w:rsid w:val="22A04AF7"/>
    <w:rsid w:val="22A55C69"/>
    <w:rsid w:val="22AC6FF8"/>
    <w:rsid w:val="23D41768"/>
    <w:rsid w:val="23E822B1"/>
    <w:rsid w:val="2452597D"/>
    <w:rsid w:val="24651B54"/>
    <w:rsid w:val="251F7F55"/>
    <w:rsid w:val="2564005E"/>
    <w:rsid w:val="258E6E89"/>
    <w:rsid w:val="26306192"/>
    <w:rsid w:val="26BB3CAD"/>
    <w:rsid w:val="27147861"/>
    <w:rsid w:val="27606603"/>
    <w:rsid w:val="27D05536"/>
    <w:rsid w:val="280E74D3"/>
    <w:rsid w:val="292A336C"/>
    <w:rsid w:val="299F78B6"/>
    <w:rsid w:val="29D67050"/>
    <w:rsid w:val="2A0B6CFA"/>
    <w:rsid w:val="2A6C2E55"/>
    <w:rsid w:val="2A922ED7"/>
    <w:rsid w:val="2B886128"/>
    <w:rsid w:val="2B996587"/>
    <w:rsid w:val="2C575B5E"/>
    <w:rsid w:val="2C622E1D"/>
    <w:rsid w:val="2C862667"/>
    <w:rsid w:val="2CF73565"/>
    <w:rsid w:val="2D0A3299"/>
    <w:rsid w:val="2D4A5D8B"/>
    <w:rsid w:val="2D8F7C42"/>
    <w:rsid w:val="2DDB79AB"/>
    <w:rsid w:val="2EDF2503"/>
    <w:rsid w:val="2F0957D2"/>
    <w:rsid w:val="2F4405B8"/>
    <w:rsid w:val="2FD933F6"/>
    <w:rsid w:val="30085A89"/>
    <w:rsid w:val="303F594F"/>
    <w:rsid w:val="305F38FB"/>
    <w:rsid w:val="30C714A1"/>
    <w:rsid w:val="311E37B6"/>
    <w:rsid w:val="31490A89"/>
    <w:rsid w:val="3166515D"/>
    <w:rsid w:val="31C51E84"/>
    <w:rsid w:val="31DB44CE"/>
    <w:rsid w:val="32551A9C"/>
    <w:rsid w:val="32880165"/>
    <w:rsid w:val="32F522F5"/>
    <w:rsid w:val="332E5807"/>
    <w:rsid w:val="33501C21"/>
    <w:rsid w:val="33530096"/>
    <w:rsid w:val="33E16D1D"/>
    <w:rsid w:val="33EA5BD2"/>
    <w:rsid w:val="34E56399"/>
    <w:rsid w:val="35074561"/>
    <w:rsid w:val="363E3FB3"/>
    <w:rsid w:val="36A35738"/>
    <w:rsid w:val="36B81FB7"/>
    <w:rsid w:val="36BF3346"/>
    <w:rsid w:val="36D44917"/>
    <w:rsid w:val="36F154C9"/>
    <w:rsid w:val="372B09DB"/>
    <w:rsid w:val="37F92887"/>
    <w:rsid w:val="3805122C"/>
    <w:rsid w:val="38245EC5"/>
    <w:rsid w:val="382A0C93"/>
    <w:rsid w:val="3891486E"/>
    <w:rsid w:val="38E057F5"/>
    <w:rsid w:val="39522F81"/>
    <w:rsid w:val="39553AED"/>
    <w:rsid w:val="39BC1DBE"/>
    <w:rsid w:val="3A541FF7"/>
    <w:rsid w:val="3A8D72B7"/>
    <w:rsid w:val="3B464036"/>
    <w:rsid w:val="3BA26D92"/>
    <w:rsid w:val="3BE178BA"/>
    <w:rsid w:val="3C1F03E3"/>
    <w:rsid w:val="3C4165AB"/>
    <w:rsid w:val="3D170DBF"/>
    <w:rsid w:val="3DDF42CD"/>
    <w:rsid w:val="3E66054B"/>
    <w:rsid w:val="3E79027E"/>
    <w:rsid w:val="3F2B709E"/>
    <w:rsid w:val="3F93711E"/>
    <w:rsid w:val="3FEE07F8"/>
    <w:rsid w:val="403D52DB"/>
    <w:rsid w:val="404843AC"/>
    <w:rsid w:val="40BC6410"/>
    <w:rsid w:val="4101455B"/>
    <w:rsid w:val="415B010F"/>
    <w:rsid w:val="419F6176"/>
    <w:rsid w:val="41BA3087"/>
    <w:rsid w:val="42065EA5"/>
    <w:rsid w:val="4214206C"/>
    <w:rsid w:val="422229DB"/>
    <w:rsid w:val="42D27F5D"/>
    <w:rsid w:val="433D6B67"/>
    <w:rsid w:val="4355293C"/>
    <w:rsid w:val="436F39FE"/>
    <w:rsid w:val="43A044FF"/>
    <w:rsid w:val="43F6411F"/>
    <w:rsid w:val="44022AC4"/>
    <w:rsid w:val="442567B2"/>
    <w:rsid w:val="44BA0003"/>
    <w:rsid w:val="451E2CD7"/>
    <w:rsid w:val="452E1696"/>
    <w:rsid w:val="456A0921"/>
    <w:rsid w:val="45E00BE3"/>
    <w:rsid w:val="462E5DF2"/>
    <w:rsid w:val="465A6BE7"/>
    <w:rsid w:val="46737CA9"/>
    <w:rsid w:val="47541888"/>
    <w:rsid w:val="475E44B5"/>
    <w:rsid w:val="47F15329"/>
    <w:rsid w:val="49747FC0"/>
    <w:rsid w:val="49EA0282"/>
    <w:rsid w:val="4A687FE5"/>
    <w:rsid w:val="4ACD6BBE"/>
    <w:rsid w:val="4AD8632C"/>
    <w:rsid w:val="4AE03433"/>
    <w:rsid w:val="4B4D6D1A"/>
    <w:rsid w:val="4C0C3A66"/>
    <w:rsid w:val="4C365A00"/>
    <w:rsid w:val="4CBA03DF"/>
    <w:rsid w:val="4D1A4A17"/>
    <w:rsid w:val="4DEF5FFF"/>
    <w:rsid w:val="4DFE42FC"/>
    <w:rsid w:val="4E93713A"/>
    <w:rsid w:val="4F691C49"/>
    <w:rsid w:val="4F7C7F67"/>
    <w:rsid w:val="4FCB6460"/>
    <w:rsid w:val="502B5150"/>
    <w:rsid w:val="51D07D5D"/>
    <w:rsid w:val="52320A18"/>
    <w:rsid w:val="525210BA"/>
    <w:rsid w:val="525A188F"/>
    <w:rsid w:val="527903F5"/>
    <w:rsid w:val="52833022"/>
    <w:rsid w:val="52CA50F4"/>
    <w:rsid w:val="52DD4E28"/>
    <w:rsid w:val="52ED493F"/>
    <w:rsid w:val="52F9085E"/>
    <w:rsid w:val="53E67A61"/>
    <w:rsid w:val="53FF0DCE"/>
    <w:rsid w:val="556E7FB9"/>
    <w:rsid w:val="563D798B"/>
    <w:rsid w:val="56B04601"/>
    <w:rsid w:val="57460AC2"/>
    <w:rsid w:val="57DB3900"/>
    <w:rsid w:val="584274DB"/>
    <w:rsid w:val="58607961"/>
    <w:rsid w:val="586E6522"/>
    <w:rsid w:val="58BA1767"/>
    <w:rsid w:val="58ED21BA"/>
    <w:rsid w:val="592310BA"/>
    <w:rsid w:val="593C03CE"/>
    <w:rsid w:val="5A470DD9"/>
    <w:rsid w:val="5AA20705"/>
    <w:rsid w:val="5AB3021C"/>
    <w:rsid w:val="5B09295B"/>
    <w:rsid w:val="5B44356A"/>
    <w:rsid w:val="5B6B4F9B"/>
    <w:rsid w:val="5C844566"/>
    <w:rsid w:val="5D284EF1"/>
    <w:rsid w:val="5D467A6D"/>
    <w:rsid w:val="5DF179D9"/>
    <w:rsid w:val="5E483371"/>
    <w:rsid w:val="5E6C7060"/>
    <w:rsid w:val="5E747270"/>
    <w:rsid w:val="5E93283E"/>
    <w:rsid w:val="5ECF75EF"/>
    <w:rsid w:val="5F3202A9"/>
    <w:rsid w:val="60F35A30"/>
    <w:rsid w:val="61016185"/>
    <w:rsid w:val="61F96E5C"/>
    <w:rsid w:val="62870D85"/>
    <w:rsid w:val="632D4E68"/>
    <w:rsid w:val="635D341B"/>
    <w:rsid w:val="636C18B0"/>
    <w:rsid w:val="63F0428F"/>
    <w:rsid w:val="64A15589"/>
    <w:rsid w:val="64A4460F"/>
    <w:rsid w:val="64D37E39"/>
    <w:rsid w:val="652F5BF5"/>
    <w:rsid w:val="656071F2"/>
    <w:rsid w:val="66193C6F"/>
    <w:rsid w:val="668A09CB"/>
    <w:rsid w:val="676C1E7F"/>
    <w:rsid w:val="682B3AE8"/>
    <w:rsid w:val="684D1CB0"/>
    <w:rsid w:val="6850354E"/>
    <w:rsid w:val="6897117D"/>
    <w:rsid w:val="690A7BA1"/>
    <w:rsid w:val="691225F7"/>
    <w:rsid w:val="692C3FBB"/>
    <w:rsid w:val="69D65CD5"/>
    <w:rsid w:val="6ACF10A2"/>
    <w:rsid w:val="6B460B64"/>
    <w:rsid w:val="6C092392"/>
    <w:rsid w:val="6CA87DFD"/>
    <w:rsid w:val="6CB70040"/>
    <w:rsid w:val="6D6F26C8"/>
    <w:rsid w:val="6D765805"/>
    <w:rsid w:val="6DAF51BB"/>
    <w:rsid w:val="6E2711F5"/>
    <w:rsid w:val="6EC86534"/>
    <w:rsid w:val="6F215C44"/>
    <w:rsid w:val="6F2319BD"/>
    <w:rsid w:val="6F3F60CB"/>
    <w:rsid w:val="6FDD600F"/>
    <w:rsid w:val="70210569"/>
    <w:rsid w:val="703B0F88"/>
    <w:rsid w:val="704716DB"/>
    <w:rsid w:val="70A408DB"/>
    <w:rsid w:val="70B328CC"/>
    <w:rsid w:val="70DC6A94"/>
    <w:rsid w:val="725620A9"/>
    <w:rsid w:val="72E651DB"/>
    <w:rsid w:val="73025D8D"/>
    <w:rsid w:val="733C129F"/>
    <w:rsid w:val="733D0B73"/>
    <w:rsid w:val="737F73DD"/>
    <w:rsid w:val="744877CF"/>
    <w:rsid w:val="74C50E20"/>
    <w:rsid w:val="750E27C7"/>
    <w:rsid w:val="755F1275"/>
    <w:rsid w:val="7699411E"/>
    <w:rsid w:val="76BE1FCB"/>
    <w:rsid w:val="76E1715C"/>
    <w:rsid w:val="772F5BCB"/>
    <w:rsid w:val="776B3F01"/>
    <w:rsid w:val="779E42D6"/>
    <w:rsid w:val="77BC29AE"/>
    <w:rsid w:val="789D7113"/>
    <w:rsid w:val="798968C0"/>
    <w:rsid w:val="79A454A8"/>
    <w:rsid w:val="79BE0C60"/>
    <w:rsid w:val="79DA711C"/>
    <w:rsid w:val="7AE04C06"/>
    <w:rsid w:val="7B2A40D3"/>
    <w:rsid w:val="7B7A2964"/>
    <w:rsid w:val="7BC167E5"/>
    <w:rsid w:val="7BE91898"/>
    <w:rsid w:val="7C15268D"/>
    <w:rsid w:val="7E01111B"/>
    <w:rsid w:val="7EE66563"/>
    <w:rsid w:val="7F7D0C75"/>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6"/>
    <w:basedOn w:val="1"/>
    <w:next w:val="1"/>
    <w:qFormat/>
    <w:uiPriority w:val="9"/>
    <w:pPr>
      <w:keepNext/>
      <w:keepLines/>
      <w:spacing w:before="240" w:after="64" w:line="320" w:lineRule="auto"/>
      <w:outlineLvl w:val="5"/>
    </w:pPr>
    <w:rPr>
      <w:rFonts w:ascii="等线 Light" w:hAnsi="等线 Light" w:eastAsia="等线 Light"/>
      <w:b/>
      <w:bCs/>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3525</Words>
  <Characters>3595</Characters>
  <Lines>19</Lines>
  <Paragraphs>5</Paragraphs>
  <TotalTime>1</TotalTime>
  <ScaleCrop>false</ScaleCrop>
  <LinksUpToDate>false</LinksUpToDate>
  <CharactersWithSpaces>3599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2021-12-31T10:20:00Z</dcterms:created>
  <dc:creator>晓拂</dc:creator>
  <cp:lastModifiedBy>晓拂</cp:lastModifiedBy>
  <cp:lastPrinted>2022-03-23T05:06:00Z</cp:lastPrinted>
  <dcterms:modified xsi:type="dcterms:W3CDTF">2023-06-13T06:07:27Z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7C9F0ADCC420403EA99C8F28E202E558</vt:lpwstr>
  </property>
</Properties>
</file>